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0BE59">
      <w:pPr>
        <w:wordWrap w:val="0"/>
        <w:spacing w:line="360" w:lineRule="auto"/>
        <w:jc w:val="center"/>
        <w:rPr>
          <w:rFonts w:hint="default" w:ascii="微软雅黑" w:hAnsi="&quot;Microsoft Yahei&quot;" w:eastAsia="&quot;Microsoft Yahei&quot;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&quot;Microsoft Yahei&quot;" w:eastAsia="&quot;Microsoft Yahei&quot;"/>
          <w:b/>
          <w:bCs/>
          <w:color w:val="auto"/>
          <w:sz w:val="32"/>
          <w:szCs w:val="32"/>
          <w:lang w:val="en-US" w:eastAsia="zh-CN"/>
        </w:rPr>
        <w:t>2025年春学期金坛一中高二历史备课组工作计划</w:t>
      </w:r>
    </w:p>
    <w:p w14:paraId="5709E93C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微软雅黑" w:hAnsi="&quot;Microsoft Yahei&quot;" w:eastAsia="&quot;Microsoft Yahei&quot;"/>
          <w:color w:val="auto"/>
          <w:sz w:val="20"/>
          <w:szCs w:val="20"/>
        </w:rPr>
        <w:t>一、</w:t>
      </w:r>
      <w:r>
        <w:rPr>
          <w:rFonts w:ascii="宋体" w:hAnsi="宋体" w:eastAsia="宋体"/>
          <w:color w:val="auto"/>
          <w:szCs w:val="21"/>
        </w:rPr>
        <w:t>总体思路：</w:t>
      </w:r>
    </w:p>
    <w:p w14:paraId="06E1A196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1、讲究实效、提高效益</w:t>
      </w:r>
      <w:r>
        <w:rPr>
          <w:rFonts w:hint="eastAsia" w:ascii="宋体" w:hAnsi="宋体" w:eastAsia="宋体"/>
          <w:color w:val="auto"/>
          <w:szCs w:val="21"/>
        </w:rPr>
        <w:t>，</w:t>
      </w:r>
      <w:r>
        <w:rPr>
          <w:rFonts w:ascii="宋体" w:hAnsi="宋体" w:eastAsia="宋体"/>
          <w:color w:val="auto"/>
          <w:szCs w:val="21"/>
        </w:rPr>
        <w:t>立足于教材。</w:t>
      </w:r>
    </w:p>
    <w:p w14:paraId="5B2F36FB">
      <w:pPr>
        <w:wordWrap w:val="0"/>
        <w:spacing w:line="360" w:lineRule="auto"/>
        <w:jc w:val="left"/>
        <w:rPr>
          <w:rFonts w:hint="eastAsia" w:ascii="宋体" w:hAnsi="宋体" w:eastAsia="宋体"/>
          <w:color w:val="auto"/>
          <w:szCs w:val="21"/>
        </w:rPr>
      </w:pPr>
      <w:r>
        <w:rPr>
          <w:rFonts w:ascii="宋体" w:hAnsi="宋体" w:eastAsia="宋体"/>
          <w:color w:val="auto"/>
          <w:szCs w:val="21"/>
        </w:rPr>
        <w:t>2、教学进度：本学期要求</w:t>
      </w:r>
      <w:r>
        <w:rPr>
          <w:rFonts w:hint="eastAsia" w:ascii="宋体" w:hAnsi="宋体" w:eastAsia="宋体"/>
          <w:color w:val="auto"/>
          <w:szCs w:val="21"/>
        </w:rPr>
        <w:t>选择性</w:t>
      </w:r>
      <w:r>
        <w:rPr>
          <w:rFonts w:ascii="宋体" w:hAnsi="宋体" w:eastAsia="宋体"/>
          <w:color w:val="auto"/>
          <w:szCs w:val="21"/>
        </w:rPr>
        <w:t>必修</w:t>
      </w:r>
      <w:r>
        <w:rPr>
          <w:rFonts w:hint="eastAsia" w:ascii="宋体" w:hAnsi="宋体" w:eastAsia="宋体"/>
          <w:color w:val="auto"/>
          <w:szCs w:val="21"/>
        </w:rPr>
        <w:t>1-3册完成</w:t>
      </w:r>
    </w:p>
    <w:p w14:paraId="70BEA869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3、重视基础知识的教学</w:t>
      </w:r>
      <w:bookmarkStart w:id="0" w:name="_GoBack"/>
      <w:bookmarkEnd w:id="0"/>
      <w:r>
        <w:rPr>
          <w:rFonts w:ascii="宋体" w:hAnsi="宋体" w:eastAsia="宋体"/>
          <w:color w:val="auto"/>
          <w:szCs w:val="21"/>
        </w:rPr>
        <w:t>和基本能力的培养，重视和加强对学生学习方法的指导，使学生顺利完成高二历史的学习并为高三打下扎实的基础。</w:t>
      </w:r>
    </w:p>
    <w:p w14:paraId="68D73F77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4、备课组成员之间要经常交流、相互学习。</w:t>
      </w:r>
    </w:p>
    <w:p w14:paraId="5F05BDD5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二、具体措施：</w:t>
      </w:r>
    </w:p>
    <w:p w14:paraId="4CF8559A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（1）深入学习、仔细研讨课程标准；认真钻研教材，研究教法，把握好教材的广度、深度和难度。</w:t>
      </w:r>
    </w:p>
    <w:p w14:paraId="6C5ACB41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（2）做好教情学情的调查，及时调整教与学。课堂教学要重视和实现师生互动，尽量把课堂交给学生，倡导主动学习。</w:t>
      </w:r>
    </w:p>
    <w:p w14:paraId="25F5E73A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（3）抓好历史基础知识、基本技能和基本方法的教学，使知识系统化、网络化，牢固打好基础。 指导并帮助学生掌握学习历史的科学方法，形成良好的学习习惯。加强课内外辅导，做好学困生的转化和尖子生的提优工作。</w:t>
      </w:r>
    </w:p>
    <w:p w14:paraId="5FB31B94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 xml:space="preserve">（4）做好教学反思和教学后记的撰写，不断丰富和完善本组教学案，改进教学方法，使教与学有机地结合起来。 </w:t>
      </w:r>
    </w:p>
    <w:p w14:paraId="03505768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 xml:space="preserve">（5）切实减轻学生作业负担。组内统一课堂练习与课外作业，精心选题，精讲精练。考前统一复习资料，考后做好分析讲评。 </w:t>
      </w:r>
    </w:p>
    <w:p w14:paraId="7AB217FE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（6）增强备课组的凝聚力，发扬团队精神。切实将课堂教学研究、教学方法研讨、学习方法指导作为备课组活动的核心内容。积极参加各级各类教研活动，加强组内的听课评课，注重评课的深度与实效性，相互学习，共同提高。</w:t>
      </w:r>
    </w:p>
    <w:p w14:paraId="34BC5070">
      <w:pPr>
        <w:wordWrap w:val="0"/>
        <w:spacing w:line="360" w:lineRule="auto"/>
        <w:jc w:val="left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  <w:szCs w:val="21"/>
        </w:rPr>
        <w:t>三、教学计划（根据实际情况进行调整）</w:t>
      </w:r>
    </w:p>
    <w:p w14:paraId="3AA72785">
      <w:pPr>
        <w:rPr>
          <w:rFonts w:hint="eastAsia"/>
          <w:color w:val="auto"/>
          <w:lang w:val="en-US" w:eastAsia="zh-CN"/>
        </w:rPr>
      </w:pPr>
      <w:r>
        <w:rPr>
          <w:color w:val="auto"/>
        </w:rPr>
        <w:t>第一周</w:t>
      </w:r>
      <w:r>
        <w:rPr>
          <w:rFonts w:hint="eastAsia"/>
          <w:color w:val="auto"/>
        </w:rPr>
        <w:t>:选择性必修二</w:t>
      </w:r>
      <w:r>
        <w:rPr>
          <w:rFonts w:hint="eastAsia"/>
          <w:color w:val="auto"/>
          <w:lang w:val="en-US" w:eastAsia="zh-CN"/>
        </w:rPr>
        <w:t>1-3单元复习（只有2天上课时间）</w:t>
      </w:r>
    </w:p>
    <w:p w14:paraId="6D29CA1D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第二周：第四单元</w:t>
      </w:r>
      <w:r>
        <w:rPr>
          <w:rFonts w:hint="eastAsia"/>
          <w:color w:val="auto"/>
          <w:lang w:val="en-US" w:eastAsia="zh-CN"/>
        </w:rPr>
        <w:t xml:space="preserve">  主备人：朱小燕</w:t>
      </w:r>
    </w:p>
    <w:p w14:paraId="5DACE685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第三周：第五单元</w:t>
      </w:r>
      <w:r>
        <w:rPr>
          <w:rFonts w:hint="eastAsia"/>
          <w:color w:val="auto"/>
          <w:lang w:val="en-US" w:eastAsia="zh-CN"/>
        </w:rPr>
        <w:t xml:space="preserve">  主备人：夏昌</w:t>
      </w:r>
    </w:p>
    <w:p w14:paraId="4D0BCA6D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第四周：第六单元</w:t>
      </w:r>
      <w:r>
        <w:rPr>
          <w:rFonts w:hint="eastAsia"/>
          <w:color w:val="auto"/>
          <w:lang w:val="en-US" w:eastAsia="zh-CN"/>
        </w:rPr>
        <w:t xml:space="preserve">  主备人：朱小燕</w:t>
      </w:r>
    </w:p>
    <w:p w14:paraId="411896FB">
      <w:pPr>
        <w:rPr>
          <w:rFonts w:hint="eastAsia"/>
          <w:color w:val="auto"/>
        </w:rPr>
      </w:pPr>
      <w:r>
        <w:rPr>
          <w:rFonts w:hint="eastAsia"/>
          <w:color w:val="auto"/>
        </w:rPr>
        <w:t>第五周：选择性必修二1-6单元综合复习</w:t>
      </w:r>
    </w:p>
    <w:p w14:paraId="580218EC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第六周：选择性必修三第一单元</w:t>
      </w:r>
      <w:r>
        <w:rPr>
          <w:rFonts w:hint="eastAsia"/>
          <w:color w:val="auto"/>
          <w:lang w:val="en-US" w:eastAsia="zh-CN"/>
        </w:rPr>
        <w:t xml:space="preserve"> 主备人：夏昌</w:t>
      </w:r>
    </w:p>
    <w:p w14:paraId="13833CC8">
      <w:pPr>
        <w:rPr>
          <w:rFonts w:hint="default" w:eastAsiaTheme="minorEastAsia"/>
          <w:color w:val="auto"/>
          <w:lang w:val="en-US" w:eastAsia="zh-CN"/>
        </w:rPr>
      </w:pPr>
      <w:r>
        <w:rPr>
          <w:color w:val="auto"/>
        </w:rPr>
        <w:t>第七周</w:t>
      </w:r>
      <w:r>
        <w:rPr>
          <w:rFonts w:hint="eastAsia"/>
          <w:color w:val="auto"/>
        </w:rPr>
        <w:t>：</w:t>
      </w:r>
      <w:r>
        <w:rPr>
          <w:color w:val="auto"/>
        </w:rPr>
        <w:t>第二单元</w:t>
      </w:r>
      <w:r>
        <w:rPr>
          <w:rFonts w:hint="eastAsia"/>
          <w:color w:val="auto"/>
          <w:lang w:val="en-US" w:eastAsia="zh-CN"/>
        </w:rPr>
        <w:t xml:space="preserve">   主备人：朱小燕</w:t>
      </w:r>
    </w:p>
    <w:p w14:paraId="496C0CED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第八周：第三单元</w:t>
      </w:r>
      <w:r>
        <w:rPr>
          <w:rFonts w:hint="eastAsia"/>
          <w:color w:val="auto"/>
          <w:lang w:val="en-US" w:eastAsia="zh-CN"/>
        </w:rPr>
        <w:t xml:space="preserve">  主备人：夏昌</w:t>
      </w:r>
    </w:p>
    <w:p w14:paraId="07778C39">
      <w:pPr>
        <w:rPr>
          <w:rFonts w:hint="eastAsia"/>
          <w:color w:val="auto"/>
        </w:rPr>
      </w:pPr>
      <w:r>
        <w:rPr>
          <w:rFonts w:hint="eastAsia"/>
          <w:color w:val="auto"/>
        </w:rPr>
        <w:t>第九——第十周期中复习迎考</w:t>
      </w:r>
    </w:p>
    <w:p w14:paraId="62349227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第十一周：第四单元</w:t>
      </w:r>
      <w:r>
        <w:rPr>
          <w:rFonts w:hint="eastAsia"/>
          <w:color w:val="auto"/>
          <w:lang w:val="en-US" w:eastAsia="zh-CN"/>
        </w:rPr>
        <w:t xml:space="preserve">  主备人：朱小燕</w:t>
      </w:r>
    </w:p>
    <w:p w14:paraId="51303D12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第十二周：第五单元</w:t>
      </w:r>
      <w:r>
        <w:rPr>
          <w:rFonts w:hint="eastAsia"/>
          <w:color w:val="auto"/>
          <w:lang w:val="en-US" w:eastAsia="zh-CN"/>
        </w:rPr>
        <w:t xml:space="preserve">  主备人：夏昌</w:t>
      </w:r>
    </w:p>
    <w:p w14:paraId="17492921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第十三周：第六单元</w:t>
      </w:r>
      <w:r>
        <w:rPr>
          <w:rFonts w:hint="eastAsia"/>
          <w:color w:val="auto"/>
          <w:lang w:val="en-US" w:eastAsia="zh-CN"/>
        </w:rPr>
        <w:t xml:space="preserve">  主备人：朱小燕</w:t>
      </w:r>
    </w:p>
    <w:p w14:paraId="1FE94586">
      <w:pPr>
        <w:rPr>
          <w:rFonts w:hint="eastAsia"/>
          <w:color w:val="auto"/>
        </w:rPr>
      </w:pPr>
      <w:r>
        <w:rPr>
          <w:rFonts w:hint="eastAsia"/>
          <w:color w:val="auto"/>
        </w:rPr>
        <w:t>第十四周：选必三1-6单元综合复习</w:t>
      </w:r>
    </w:p>
    <w:p w14:paraId="7BCFC869">
      <w:pPr>
        <w:rPr>
          <w:rFonts w:hint="eastAsia"/>
          <w:color w:val="auto"/>
        </w:rPr>
      </w:pPr>
      <w:r>
        <w:rPr>
          <w:rFonts w:hint="eastAsia"/>
          <w:color w:val="auto"/>
        </w:rPr>
        <w:t>第十五周——第十九周</w:t>
      </w:r>
      <w:r>
        <w:rPr>
          <w:rFonts w:hint="eastAsia"/>
          <w:color w:val="auto"/>
          <w:lang w:val="en-US" w:eastAsia="zh-CN"/>
        </w:rPr>
        <w:t>进入一轮复习阶段</w:t>
      </w:r>
      <w:r>
        <w:rPr>
          <w:rFonts w:hint="eastAsia"/>
          <w:color w:val="auto"/>
        </w:rPr>
        <w:t>（具体情况根据研训中心安排）</w:t>
      </w:r>
    </w:p>
    <w:p w14:paraId="55711E2C">
      <w:pPr>
        <w:rPr>
          <w:rFonts w:hint="eastAsia"/>
          <w:color w:val="auto"/>
        </w:rPr>
      </w:pPr>
      <w:r>
        <w:rPr>
          <w:rFonts w:hint="eastAsia"/>
          <w:color w:val="auto"/>
        </w:rPr>
        <w:t>第二十周：期末考试</w:t>
      </w:r>
    </w:p>
    <w:p w14:paraId="7365D04A">
      <w:pPr>
        <w:rPr>
          <w:color w:val="auto"/>
        </w:rPr>
      </w:pPr>
      <w:r>
        <w:rPr>
          <w:rFonts w:hint="eastAsia"/>
          <w:color w:val="auto"/>
        </w:rPr>
        <w:t xml:space="preserve">                                                                 高二历史备课组</w:t>
      </w:r>
    </w:p>
    <w:p w14:paraId="615B9B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&quot;Microsoft Yahei&quot;">
    <w:altName w:val="Arial Unicode MS"/>
    <w:panose1 w:val="00000000000000000000"/>
    <w:charset w:val="00"/>
    <w:family w:val="auto"/>
    <w:pitch w:val="default"/>
    <w:sig w:usb0="00000000" w:usb1="00000000" w:usb2="00000000" w:usb3="00000000" w:csb0="FFFFFF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90A64"/>
    <w:rsid w:val="0439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2025-02-11T07:04:00Z</dcterms:created>
  <dc:creator>慢即是快</dc:creator>
  <cp:lastModifiedBy>慢即是快</cp:lastModifiedBy>
  <dcterms:modified xsi:type="dcterms:W3CDTF">2025-02-11T07:11:23Z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3DEFA8141F4F466BBAA18CB6D5B1B6C5_11</vt:lpwstr>
  </property>
  <property fmtid="{D5CDD505-2E9C-101B-9397-08002B2CF9AE}" pid="4" name="KSOTemplateDocerSaveRecord">
    <vt:lpwstr>eyJoZGlkIjoiNDhkNGUxMjJkNGFkZjlmOTdhOTA5OGFiNGNmYmIzZTIifQ==</vt:lpwstr>
  </property>
</Properties>
</file>