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65F2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40" w:lineRule="exact"/>
        <w:jc w:val="center"/>
        <w:textAlignment w:val="auto"/>
        <w:rPr>
          <w:rFonts w:ascii="Times New Roman" w:hAnsi="Times New Roman" w:eastAsia="宋体" w:cs="Times New Roman"/>
          <w:color w:val="000000"/>
          <w:sz w:val="28"/>
          <w:szCs w:val="28"/>
        </w:rPr>
      </w:pPr>
      <w:r>
        <w:rPr>
          <w:rFonts w:ascii="Times New Roman" w:hAnsi="Times New Roman" w:eastAsia="宋体" w:cs="Times New Roman"/>
          <w:b/>
          <w:bCs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11645900</wp:posOffset>
            </wp:positionH>
            <wp:positionV relativeFrom="topMargin">
              <wp:posOffset>10629900</wp:posOffset>
            </wp:positionV>
            <wp:extent cx="342900" cy="431800"/>
            <wp:effectExtent l="0" t="0" r="0" b="635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11747500</wp:posOffset>
            </wp:positionH>
            <wp:positionV relativeFrom="topMargin">
              <wp:posOffset>11049000</wp:posOffset>
            </wp:positionV>
            <wp:extent cx="368300" cy="330200"/>
            <wp:effectExtent l="0" t="0" r="12700" b="1270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b/>
          <w:bCs/>
          <w:sz w:val="28"/>
          <w:szCs w:val="28"/>
        </w:rPr>
        <w:t>选择性必修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>四</w:t>
      </w:r>
      <w:r>
        <w:rPr>
          <w:rFonts w:ascii="Times New Roman" w:hAnsi="Times New Roman" w:eastAsia="宋体" w:cs="Times New Roman"/>
          <w:b/>
          <w:bCs/>
          <w:sz w:val="28"/>
          <w:szCs w:val="28"/>
        </w:rPr>
        <w:t>Unit2</w:t>
      </w:r>
      <w:r>
        <w:rPr>
          <w:rFonts w:hint="eastAsia" w:cs="Times New Roman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bCs/>
          <w:sz w:val="28"/>
          <w:szCs w:val="28"/>
        </w:rPr>
        <w:t>语法讲解</w:t>
      </w:r>
    </w:p>
    <w:p w14:paraId="49CFA15B">
      <w:pPr>
        <w:pStyle w:val="2"/>
        <w:keepNext w:val="0"/>
        <w:keepLines w:val="0"/>
        <w:pageBreakBefore w:val="0"/>
        <w:widowControl w:val="0"/>
        <w:tabs>
          <w:tab w:val="left" w:pos="2880"/>
          <w:tab w:val="left" w:pos="64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center"/>
        <w:textAlignment w:val="auto"/>
        <w:rPr>
          <w:rFonts w:ascii="Times New Roman" w:hAnsi="Times New Roman" w:eastAsia="宋体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 w:eastAsia="宋体" w:cs="Times New Roman"/>
          <w:b w:val="0"/>
          <w:bCs w:val="0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10579100</wp:posOffset>
            </wp:positionH>
            <wp:positionV relativeFrom="topMargin">
              <wp:posOffset>11328400</wp:posOffset>
            </wp:positionV>
            <wp:extent cx="457200" cy="495300"/>
            <wp:effectExtent l="0" t="0" r="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b w:val="0"/>
          <w:bCs w:val="0"/>
          <w:sz w:val="28"/>
          <w:szCs w:val="28"/>
        </w:rPr>
        <w:t>Overview of relative clauses</w:t>
      </w:r>
      <w:r>
        <w:rPr>
          <w:rFonts w:ascii="Times New Roman" w:hAnsi="Times New Roman" w:eastAsia="宋体" w:cs="Times New Roman"/>
          <w:b w:val="0"/>
          <w:bCs w:val="0"/>
          <w:color w:val="000000"/>
          <w:sz w:val="28"/>
          <w:szCs w:val="28"/>
        </w:rPr>
        <w:t>定语从句复习</w:t>
      </w:r>
    </w:p>
    <w:p w14:paraId="3FAC36C1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ascii="Times New Roman" w:hAnsi="Times New Roman" w:eastAsia="宋体" w:cs="Times New Roman"/>
          <w:color w:val="000000"/>
          <w:sz w:val="22"/>
          <w:szCs w:val="22"/>
        </w:rPr>
      </w:pPr>
      <w:r>
        <w:rPr>
          <w:rFonts w:ascii="Times New Roman" w:hAnsi="Times New Roman" w:eastAsia="宋体"/>
          <w:b/>
          <w:sz w:val="22"/>
          <w:szCs w:val="22"/>
        </w:rPr>
        <w:t>Activity 1</w:t>
      </w:r>
      <w:r>
        <w:rPr>
          <w:rFonts w:ascii="Times New Roman" w:hAnsi="Times New Roman" w:eastAsia="宋体"/>
          <w:sz w:val="22"/>
          <w:szCs w:val="22"/>
        </w:rPr>
        <w:t>　</w:t>
      </w:r>
      <w:r>
        <w:rPr>
          <w:rFonts w:hint="eastAsia" w:ascii="Times New Roman" w:hAnsi="Times New Roman" w:eastAsia="宋体"/>
          <w:b/>
          <w:bCs/>
          <w:sz w:val="22"/>
          <w:szCs w:val="22"/>
          <w:lang w:eastAsia="zh-CN"/>
        </w:rPr>
        <w:t>话题导入</w:t>
      </w:r>
    </w:p>
    <w:p w14:paraId="13299997">
      <w:pPr>
        <w:pStyle w:val="2"/>
        <w:keepNext w:val="0"/>
        <w:keepLines w:val="0"/>
        <w:pageBreakBefore w:val="0"/>
        <w:widowControl w:val="0"/>
        <w:tabs>
          <w:tab w:val="left" w:pos="2880"/>
          <w:tab w:val="left" w:pos="64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ascii="Times New Roman" w:hAnsi="Times New Roman" w:eastAsia="宋体" w:cs="Times New Roman"/>
          <w:color w:val="000000"/>
          <w:sz w:val="21"/>
          <w:szCs w:val="21"/>
        </w:rPr>
        <w:t>阅读下列句子，</w:t>
      </w:r>
      <w:r>
        <w:rPr>
          <w:rFonts w:hint="eastAsia" w:ascii="Times New Roman" w:hAnsi="Times New Roman" w:cs="Times New Roman"/>
          <w:color w:val="000000"/>
          <w:sz w:val="21"/>
          <w:szCs w:val="21"/>
          <w:lang w:eastAsia="zh-CN"/>
        </w:rPr>
        <w:t>括</w:t>
      </w:r>
      <w:r>
        <w:rPr>
          <w:rFonts w:ascii="Times New Roman" w:hAnsi="Times New Roman" w:eastAsia="宋体" w:cs="Times New Roman"/>
          <w:color w:val="000000"/>
          <w:sz w:val="21"/>
          <w:szCs w:val="21"/>
        </w:rPr>
        <w:t>出定语从句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>,标出先行词</w:t>
      </w:r>
    </w:p>
    <w:p w14:paraId="6125F688">
      <w:pPr>
        <w:pStyle w:val="2"/>
        <w:keepNext w:val="0"/>
        <w:keepLines w:val="0"/>
        <w:pageBreakBefore w:val="0"/>
        <w:widowControl w:val="0"/>
        <w:tabs>
          <w:tab w:val="left" w:pos="2880"/>
          <w:tab w:val="left" w:pos="64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ascii="Times New Roman" w:hAnsi="Times New Roman" w:eastAsia="宋体" w:cs="Times New Roman"/>
          <w:color w:val="000000"/>
          <w:sz w:val="21"/>
          <w:szCs w:val="21"/>
        </w:rPr>
      </w:pPr>
      <w:r>
        <w:rPr>
          <w:rFonts w:ascii="Times New Roman" w:hAnsi="Times New Roman" w:eastAsia="宋体" w:cs="Times New Roman"/>
          <w:b/>
          <w:color w:val="000000"/>
          <w:sz w:val="21"/>
          <w:szCs w:val="21"/>
        </w:rPr>
        <w:t xml:space="preserve">1. 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</w:rPr>
        <w:t>The novel which was written by Mr. White is very interesting.</w:t>
      </w:r>
    </w:p>
    <w:p w14:paraId="543D0CAB">
      <w:pPr>
        <w:pStyle w:val="2"/>
        <w:keepNext w:val="0"/>
        <w:keepLines w:val="0"/>
        <w:pageBreakBefore w:val="0"/>
        <w:widowControl w:val="0"/>
        <w:tabs>
          <w:tab w:val="left" w:pos="2880"/>
          <w:tab w:val="left" w:pos="64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ascii="Times New Roman" w:hAnsi="Times New Roman" w:eastAsia="宋体" w:cs="Times New Roman"/>
          <w:color w:val="000000"/>
          <w:sz w:val="21"/>
          <w:szCs w:val="21"/>
          <w:u w:val="none"/>
        </w:rPr>
      </w:pPr>
      <w:r>
        <w:rPr>
          <w:rFonts w:hint="eastAsia" w:ascii="Times New Roman" w:hAnsi="Times New Roman" w:cs="Times New Roman"/>
          <w:b/>
          <w:color w:val="000000"/>
          <w:sz w:val="21"/>
          <w:szCs w:val="21"/>
          <w:lang w:val="en-US" w:eastAsia="zh-CN"/>
        </w:rPr>
        <w:t>2</w:t>
      </w:r>
      <w:r>
        <w:rPr>
          <w:rFonts w:ascii="Times New Roman" w:hAnsi="Times New Roman" w:eastAsia="宋体" w:cs="Times New Roman"/>
          <w:b/>
          <w:color w:val="000000"/>
          <w:sz w:val="21"/>
          <w:szCs w:val="21"/>
        </w:rPr>
        <w:t xml:space="preserve">. 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</w:rPr>
        <w:t>Do you know the man who is standing there?</w:t>
      </w:r>
    </w:p>
    <w:p w14:paraId="1721D915">
      <w:pPr>
        <w:pStyle w:val="2"/>
        <w:keepNext w:val="0"/>
        <w:keepLines w:val="0"/>
        <w:pageBreakBefore w:val="0"/>
        <w:widowControl w:val="0"/>
        <w:tabs>
          <w:tab w:val="left" w:pos="2880"/>
          <w:tab w:val="left" w:pos="64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ascii="Times New Roman" w:hAnsi="Times New Roman" w:eastAsia="宋体" w:cs="Times New Roman"/>
          <w:color w:val="000000"/>
          <w:sz w:val="21"/>
          <w:szCs w:val="21"/>
          <w:u w:val="none"/>
        </w:rPr>
      </w:pPr>
      <w:r>
        <w:rPr>
          <w:rFonts w:hint="eastAsia" w:ascii="Times New Roman" w:hAnsi="Times New Roman" w:cs="Times New Roman"/>
          <w:b/>
          <w:color w:val="000000"/>
          <w:sz w:val="21"/>
          <w:szCs w:val="21"/>
          <w:lang w:val="en-US" w:eastAsia="zh-CN"/>
        </w:rPr>
        <w:t>3</w:t>
      </w:r>
      <w:r>
        <w:rPr>
          <w:rFonts w:ascii="Times New Roman" w:hAnsi="Times New Roman" w:eastAsia="宋体" w:cs="Times New Roman"/>
          <w:b/>
          <w:color w:val="000000"/>
          <w:sz w:val="21"/>
          <w:szCs w:val="21"/>
        </w:rPr>
        <w:t xml:space="preserve">. 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</w:rPr>
        <w:t xml:space="preserve">I live next to a couple whose children often make a lot of noise. </w:t>
      </w:r>
    </w:p>
    <w:p w14:paraId="609C6138">
      <w:pPr>
        <w:pStyle w:val="2"/>
        <w:keepNext w:val="0"/>
        <w:keepLines w:val="0"/>
        <w:pageBreakBefore w:val="0"/>
        <w:widowControl w:val="0"/>
        <w:tabs>
          <w:tab w:val="left" w:pos="2880"/>
          <w:tab w:val="left" w:pos="64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ascii="Times New Roman" w:hAnsi="Times New Roman" w:eastAsia="宋体" w:cs="Times New Roman"/>
          <w:color w:val="000000"/>
          <w:sz w:val="21"/>
          <w:szCs w:val="21"/>
          <w:u w:val="none"/>
        </w:rPr>
      </w:pPr>
      <w:r>
        <w:rPr>
          <w:rFonts w:hint="eastAsia" w:ascii="Times New Roman" w:hAnsi="Times New Roman" w:cs="Times New Roman"/>
          <w:b/>
          <w:color w:val="000000"/>
          <w:sz w:val="21"/>
          <w:szCs w:val="21"/>
          <w:lang w:val="en-US" w:eastAsia="zh-CN"/>
        </w:rPr>
        <w:t>4</w:t>
      </w:r>
      <w:r>
        <w:rPr>
          <w:rFonts w:ascii="Times New Roman" w:hAnsi="Times New Roman" w:eastAsia="宋体" w:cs="Times New Roman"/>
          <w:b/>
          <w:color w:val="000000"/>
          <w:sz w:val="21"/>
          <w:szCs w:val="21"/>
        </w:rPr>
        <w:t xml:space="preserve">. 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</w:rPr>
        <w:t>Many people move to the country, where they can enjoy peace and fresh air.</w:t>
      </w:r>
    </w:p>
    <w:p w14:paraId="06B212B7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hint="eastAsia" w:ascii="Times New Roman" w:hAnsi="Times New Roman" w:eastAsia="宋体"/>
          <w:b/>
          <w:sz w:val="22"/>
          <w:szCs w:val="22"/>
          <w:lang w:eastAsia="zh-CN"/>
        </w:rPr>
      </w:pPr>
      <w:r>
        <w:rPr>
          <w:rFonts w:ascii="Times New Roman" w:hAnsi="Times New Roman" w:eastAsia="宋体"/>
          <w:sz w:val="21"/>
          <w:szCs w:val="21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4073525</wp:posOffset>
            </wp:positionH>
            <wp:positionV relativeFrom="paragraph">
              <wp:posOffset>140970</wp:posOffset>
            </wp:positionV>
            <wp:extent cx="2824480" cy="1216025"/>
            <wp:effectExtent l="0" t="0" r="13970" b="3175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4480" cy="121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/>
          <w:b/>
          <w:sz w:val="22"/>
          <w:szCs w:val="22"/>
        </w:rPr>
        <w:t>Activity 2　语法精析</w:t>
      </w:r>
      <w:r>
        <w:rPr>
          <w:rFonts w:hint="eastAsia" w:ascii="Times New Roman" w:hAnsi="Times New Roman" w:eastAsia="宋体"/>
          <w:b/>
          <w:sz w:val="22"/>
          <w:szCs w:val="22"/>
          <w:lang w:eastAsia="zh-CN"/>
        </w:rPr>
        <w:t>：定语从句一般规则</w:t>
      </w:r>
    </w:p>
    <w:p w14:paraId="6582CEF5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ascii="Times New Roman" w:hAnsi="Times New Roman" w:eastAsia="宋体"/>
          <w:sz w:val="21"/>
          <w:szCs w:val="21"/>
        </w:rPr>
      </w:pPr>
      <w:r>
        <w:rPr>
          <w:rFonts w:ascii="Times New Roman" w:hAnsi="Times New Roman" w:eastAsia="宋体"/>
          <w:sz w:val="21"/>
          <w:szCs w:val="21"/>
        </w:rPr>
        <w:t>一、定义</w:t>
      </w:r>
    </w:p>
    <w:p w14:paraId="323255CD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ascii="Times New Roman" w:hAnsi="Times New Roman" w:eastAsia="宋体" w:cs="Courier New"/>
          <w:sz w:val="21"/>
          <w:szCs w:val="21"/>
        </w:rPr>
      </w:pPr>
      <w:r>
        <w:rPr>
          <w:rFonts w:ascii="Times New Roman" w:hAnsi="Times New Roman" w:eastAsia="宋体"/>
          <w:sz w:val="21"/>
          <w:szCs w:val="21"/>
        </w:rPr>
        <w:t>在复合句中，修饰名词、代词或整个句子的从句叫作定语从句。被定语从句所修饰的词或句子叫__________</w:t>
      </w:r>
      <w:r>
        <w:rPr>
          <w:rFonts w:hint="eastAsia" w:ascii="Times New Roman" w:hAnsi="Times New Roman"/>
          <w:sz w:val="21"/>
          <w:szCs w:val="21"/>
          <w:lang w:eastAsia="zh-CN"/>
        </w:rPr>
        <w:t>，</w:t>
      </w:r>
      <w:r>
        <w:rPr>
          <w:rFonts w:ascii="Times New Roman" w:hAnsi="Times New Roman" w:eastAsia="宋体"/>
          <w:sz w:val="21"/>
          <w:szCs w:val="21"/>
        </w:rPr>
        <w:t>引导定语从句的词叫__________, 包括___________和___________。关系词有三大作用：连接主句和________，代替_________，在从句中充当句子_________。</w:t>
      </w:r>
    </w:p>
    <w:p w14:paraId="7147E437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ascii="Times New Roman" w:hAnsi="Times New Roman" w:eastAsia="宋体" w:cs="Courier New"/>
          <w:sz w:val="21"/>
          <w:szCs w:val="21"/>
        </w:rPr>
      </w:pPr>
      <w:r>
        <w:rPr>
          <w:rFonts w:ascii="Times New Roman" w:hAnsi="Times New Roman" w:eastAsia="宋体" w:cs="Courier New"/>
          <w:sz w:val="21"/>
          <w:szCs w:val="21"/>
        </w:rPr>
        <w:t>定语从句的分类</w:t>
      </w:r>
    </w:p>
    <w:p w14:paraId="6E8C90D1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textAlignment w:val="auto"/>
        <w:rPr>
          <w:rFonts w:ascii="Times New Roman" w:hAnsi="Times New Roman"/>
          <w:sz w:val="21"/>
          <w:szCs w:val="21"/>
        </w:rPr>
      </w:pPr>
      <w:r>
        <w:rPr>
          <w:rFonts w:hint="eastAsia" w:ascii="Times New Roman" w:hAnsi="Times New Roman"/>
          <w:sz w:val="21"/>
          <w:szCs w:val="21"/>
          <w:lang w:val="en-US" w:eastAsia="zh-CN"/>
        </w:rPr>
        <w:t>1、</w:t>
      </w:r>
      <w:r>
        <w:rPr>
          <w:rFonts w:ascii="Times New Roman" w:hAnsi="Times New Roman"/>
          <w:sz w:val="21"/>
          <w:szCs w:val="21"/>
        </w:rPr>
        <w:t>定语从句可以分为限制性定语从句和非限制性定语从句，其区别如下：</w:t>
      </w:r>
    </w:p>
    <w:tbl>
      <w:tblPr>
        <w:tblStyle w:val="6"/>
        <w:tblW w:w="108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1"/>
        <w:gridCol w:w="5400"/>
        <w:gridCol w:w="4007"/>
      </w:tblGrid>
      <w:tr w14:paraId="46E9E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441" w:type="dxa"/>
            <w:vAlign w:val="center"/>
          </w:tcPr>
          <w:p w14:paraId="2130D0EF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400" w:type="dxa"/>
            <w:vAlign w:val="center"/>
          </w:tcPr>
          <w:p w14:paraId="72CD6946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限制性定语从句</w:t>
            </w:r>
          </w:p>
        </w:tc>
        <w:tc>
          <w:tcPr>
            <w:tcW w:w="4007" w:type="dxa"/>
            <w:vAlign w:val="center"/>
          </w:tcPr>
          <w:p w14:paraId="17397C9B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非限制性定语从句</w:t>
            </w:r>
          </w:p>
        </w:tc>
      </w:tr>
      <w:tr w14:paraId="1C3C9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441" w:type="dxa"/>
            <w:vAlign w:val="center"/>
          </w:tcPr>
          <w:p w14:paraId="0BD4DE6E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形式不同</w:t>
            </w:r>
          </w:p>
        </w:tc>
        <w:tc>
          <w:tcPr>
            <w:tcW w:w="5400" w:type="dxa"/>
            <w:vAlign w:val="center"/>
          </w:tcPr>
          <w:p w14:paraId="6C9A1822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不用逗号与主句隔开</w:t>
            </w:r>
          </w:p>
        </w:tc>
        <w:tc>
          <w:tcPr>
            <w:tcW w:w="4007" w:type="dxa"/>
            <w:vAlign w:val="center"/>
          </w:tcPr>
          <w:p w14:paraId="186BA753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用逗号与主句隔开</w:t>
            </w:r>
          </w:p>
        </w:tc>
      </w:tr>
      <w:tr w14:paraId="27219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1" w:type="dxa"/>
            <w:vAlign w:val="center"/>
          </w:tcPr>
          <w:p w14:paraId="4CF925C1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功能不同</w:t>
            </w:r>
          </w:p>
        </w:tc>
        <w:tc>
          <w:tcPr>
            <w:tcW w:w="5400" w:type="dxa"/>
            <w:vAlign w:val="center"/>
          </w:tcPr>
          <w:p w14:paraId="64EBF7F4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eastAsia="zh-CN"/>
              </w:rPr>
              <w:t>对</w:t>
            </w:r>
            <w:r>
              <w:rPr>
                <w:rFonts w:ascii="Times New Roman" w:hAnsi="Times New Roman"/>
                <w:sz w:val="21"/>
                <w:szCs w:val="21"/>
              </w:rPr>
              <w:t>先行词</w:t>
            </w:r>
            <w:r>
              <w:rPr>
                <w:rFonts w:hint="eastAsia" w:ascii="Times New Roman" w:hAnsi="Times New Roman"/>
                <w:sz w:val="21"/>
                <w:szCs w:val="21"/>
                <w:lang w:eastAsia="zh-CN"/>
              </w:rPr>
              <w:t>进行修饰限定，是</w:t>
            </w:r>
            <w:r>
              <w:rPr>
                <w:rFonts w:ascii="Times New Roman" w:hAnsi="Times New Roman"/>
                <w:sz w:val="21"/>
                <w:szCs w:val="21"/>
              </w:rPr>
              <w:t>不可缺少的定语，如果删除，主句失去意义或意思表达不完整</w:t>
            </w:r>
          </w:p>
        </w:tc>
        <w:tc>
          <w:tcPr>
            <w:tcW w:w="4007" w:type="dxa"/>
            <w:vAlign w:val="center"/>
          </w:tcPr>
          <w:p w14:paraId="31E3EA4D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对先行词</w:t>
            </w:r>
            <w:r>
              <w:rPr>
                <w:rFonts w:hint="eastAsia" w:ascii="Times New Roman" w:hAnsi="Times New Roman"/>
                <w:sz w:val="21"/>
                <w:szCs w:val="21"/>
                <w:lang w:eastAsia="zh-CN"/>
              </w:rPr>
              <w:t>进行</w:t>
            </w:r>
            <w:r>
              <w:rPr>
                <w:rFonts w:ascii="Times New Roman" w:hAnsi="Times New Roman"/>
                <w:sz w:val="21"/>
                <w:szCs w:val="21"/>
              </w:rPr>
              <w:t>补充说明，如果删除，主句仍能表达完整的意思</w:t>
            </w:r>
          </w:p>
        </w:tc>
      </w:tr>
      <w:tr w14:paraId="498CA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1" w:type="dxa"/>
            <w:vAlign w:val="center"/>
          </w:tcPr>
          <w:p w14:paraId="0FE38D88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翻译不同</w:t>
            </w:r>
          </w:p>
        </w:tc>
        <w:tc>
          <w:tcPr>
            <w:tcW w:w="5400" w:type="dxa"/>
            <w:vAlign w:val="center"/>
          </w:tcPr>
          <w:p w14:paraId="6543B331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一般把定语从句翻译在它所修饰的先行词之前，“……的”</w:t>
            </w:r>
          </w:p>
        </w:tc>
        <w:tc>
          <w:tcPr>
            <w:tcW w:w="4007" w:type="dxa"/>
            <w:vAlign w:val="center"/>
          </w:tcPr>
          <w:p w14:paraId="285431F8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通常把定语从句翻译主句的并列句</w:t>
            </w:r>
          </w:p>
        </w:tc>
      </w:tr>
      <w:tr w14:paraId="4C716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441" w:type="dxa"/>
            <w:vAlign w:val="center"/>
          </w:tcPr>
          <w:p w14:paraId="300A65BC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关系词的使用不同</w:t>
            </w:r>
          </w:p>
        </w:tc>
        <w:tc>
          <w:tcPr>
            <w:tcW w:w="5400" w:type="dxa"/>
            <w:vAlign w:val="center"/>
          </w:tcPr>
          <w:p w14:paraId="0FDC8FC3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hint="eastAsia" w:hAnsi="宋体" w:cs="宋体"/>
                <w:sz w:val="21"/>
                <w:szCs w:val="21"/>
              </w:rPr>
              <w:t>①</w:t>
            </w:r>
            <w:r>
              <w:rPr>
                <w:rFonts w:ascii="Times New Roman" w:hAnsi="Times New Roman"/>
                <w:sz w:val="21"/>
                <w:szCs w:val="21"/>
              </w:rPr>
              <w:t>关系词作宾语时可省略</w:t>
            </w: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hAnsi="宋体" w:cs="宋体"/>
                <w:sz w:val="21"/>
                <w:szCs w:val="21"/>
              </w:rPr>
              <w:t>②</w:t>
            </w:r>
            <w:r>
              <w:rPr>
                <w:rFonts w:ascii="Times New Roman" w:hAnsi="Times New Roman"/>
                <w:sz w:val="21"/>
                <w:szCs w:val="21"/>
              </w:rPr>
              <w:t>可用that和why</w:t>
            </w:r>
          </w:p>
          <w:p w14:paraId="094AFF80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hint="eastAsia" w:hAnsi="宋体" w:cs="宋体"/>
                <w:sz w:val="21"/>
                <w:szCs w:val="21"/>
              </w:rPr>
              <w:t>③</w:t>
            </w:r>
            <w:r>
              <w:rPr>
                <w:rFonts w:ascii="Times New Roman" w:hAnsi="Times New Roman"/>
                <w:sz w:val="21"/>
                <w:szCs w:val="21"/>
              </w:rPr>
              <w:t>可用who代替whom</w:t>
            </w:r>
          </w:p>
        </w:tc>
        <w:tc>
          <w:tcPr>
            <w:tcW w:w="4007" w:type="dxa"/>
            <w:vAlign w:val="center"/>
          </w:tcPr>
          <w:p w14:paraId="0CF0BDBA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hint="eastAsia" w:hAnsi="宋体" w:cs="宋体"/>
                <w:sz w:val="21"/>
                <w:szCs w:val="21"/>
              </w:rPr>
              <w:t>①</w:t>
            </w:r>
            <w:r>
              <w:rPr>
                <w:rFonts w:ascii="Times New Roman" w:hAnsi="Times New Roman"/>
                <w:sz w:val="21"/>
                <w:szCs w:val="21"/>
              </w:rPr>
              <w:t>关系词一律不可省略</w:t>
            </w:r>
            <w:r>
              <w:rPr>
                <w:rFonts w:hint="eastAsia" w:hAnsi="宋体" w:cs="宋体"/>
                <w:sz w:val="21"/>
                <w:szCs w:val="21"/>
              </w:rPr>
              <w:t>②</w:t>
            </w:r>
            <w:r>
              <w:rPr>
                <w:rFonts w:ascii="Times New Roman" w:hAnsi="Times New Roman"/>
                <w:sz w:val="21"/>
                <w:szCs w:val="21"/>
              </w:rPr>
              <w:t>不用 that和why</w:t>
            </w: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hAnsi="宋体" w:cs="宋体"/>
                <w:sz w:val="21"/>
                <w:szCs w:val="21"/>
              </w:rPr>
              <w:t>③</w:t>
            </w:r>
            <w:r>
              <w:rPr>
                <w:rFonts w:ascii="Times New Roman" w:hAnsi="Times New Roman"/>
                <w:sz w:val="21"/>
                <w:szCs w:val="21"/>
              </w:rPr>
              <w:t>不可用who代替whom</w:t>
            </w:r>
          </w:p>
        </w:tc>
      </w:tr>
      <w:tr w14:paraId="333F0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1441" w:type="dxa"/>
            <w:vAlign w:val="center"/>
          </w:tcPr>
          <w:p w14:paraId="7D59F377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center"/>
              <w:textAlignment w:val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先行词不同</w:t>
            </w:r>
          </w:p>
        </w:tc>
        <w:tc>
          <w:tcPr>
            <w:tcW w:w="5400" w:type="dxa"/>
            <w:vAlign w:val="center"/>
          </w:tcPr>
          <w:p w14:paraId="0ADE357F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只能是名词或代词</w:t>
            </w:r>
          </w:p>
        </w:tc>
        <w:tc>
          <w:tcPr>
            <w:tcW w:w="4007" w:type="dxa"/>
            <w:vAlign w:val="center"/>
          </w:tcPr>
          <w:p w14:paraId="4BCCBB67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可以是名词或代词，也可以是短语或句子</w:t>
            </w:r>
          </w:p>
        </w:tc>
      </w:tr>
    </w:tbl>
    <w:p w14:paraId="38490CB1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textAlignment w:val="auto"/>
        <w:rPr>
          <w:rFonts w:hint="eastAsia" w:ascii="Times New Roman" w:hAnsi="Times New Roman"/>
          <w:sz w:val="21"/>
          <w:szCs w:val="21"/>
          <w:lang w:eastAsia="zh-CN"/>
        </w:rPr>
      </w:pPr>
      <w:r>
        <w:rPr>
          <w:rFonts w:hint="eastAsia" w:ascii="Times New Roman" w:hAnsi="Times New Roman"/>
          <w:sz w:val="21"/>
          <w:szCs w:val="21"/>
          <w:lang w:val="en-US" w:eastAsia="zh-CN"/>
        </w:rPr>
        <w:t>2、</w:t>
      </w:r>
      <w:r>
        <w:rPr>
          <w:rFonts w:hint="eastAsia" w:ascii="Times New Roman" w:hAnsi="Times New Roman"/>
          <w:sz w:val="21"/>
          <w:szCs w:val="21"/>
          <w:lang w:eastAsia="zh-CN"/>
        </w:rPr>
        <w:t>翻译并比较两组句子的意义区别</w:t>
      </w:r>
    </w:p>
    <w:p w14:paraId="0A1BEDED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textAlignment w:val="auto"/>
        <w:rPr>
          <w:rFonts w:hint="default" w:ascii="Times New Roman" w:hAnsi="Times New Roman" w:eastAsia="宋体"/>
          <w:sz w:val="21"/>
          <w:szCs w:val="21"/>
          <w:u w:val="single"/>
          <w:lang w:val="en-US" w:eastAsia="zh-CN"/>
        </w:rPr>
      </w:pPr>
      <w:r>
        <w:rPr>
          <w:rFonts w:ascii="Times New Roman" w:hAnsi="Times New Roman"/>
          <w:sz w:val="21"/>
          <w:szCs w:val="21"/>
        </w:rPr>
        <w:t>His daughter</w:t>
      </w:r>
      <w:r>
        <w:rPr>
          <w:rFonts w:hint="eastAsia" w:ascii="Times New Roman" w:hAnsi="Times New Roman" w:eastAsia="宋体"/>
          <w:b/>
          <w:sz w:val="21"/>
          <w:szCs w:val="21"/>
          <w:lang w:val="en-US" w:eastAsia="zh-CN"/>
        </w:rPr>
        <w:t xml:space="preserve"> who</w:t>
      </w:r>
      <w:r>
        <w:rPr>
          <w:rFonts w:ascii="Times New Roman" w:hAnsi="Times New Roman" w:eastAsia="宋体"/>
          <w:b/>
          <w:sz w:val="21"/>
          <w:szCs w:val="21"/>
        </w:rPr>
        <w:t xml:space="preserve"> i</w:t>
      </w:r>
      <w:r>
        <w:rPr>
          <w:rFonts w:ascii="Times New Roman" w:hAnsi="Times New Roman"/>
          <w:b/>
          <w:sz w:val="21"/>
          <w:szCs w:val="21"/>
        </w:rPr>
        <w:t>s in Boston now</w:t>
      </w:r>
      <w:r>
        <w:rPr>
          <w:rFonts w:hint="eastAsia" w:ascii="Times New Roman" w:hAnsi="Times New Roman"/>
          <w:b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/>
          <w:sz w:val="21"/>
          <w:szCs w:val="21"/>
        </w:rPr>
        <w:t>is coming home next week.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/>
          <w:sz w:val="21"/>
          <w:szCs w:val="21"/>
          <w:u w:val="single"/>
          <w:lang w:val="en-US" w:eastAsia="zh-CN"/>
        </w:rPr>
        <w:t xml:space="preserve">                                              </w:t>
      </w:r>
    </w:p>
    <w:p w14:paraId="78A64202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textAlignment w:val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His daughter</w:t>
      </w:r>
      <w:r>
        <w:rPr>
          <w:rFonts w:hint="eastAsia" w:ascii="Times New Roman" w:hAnsi="Times New Roman"/>
          <w:sz w:val="21"/>
          <w:szCs w:val="21"/>
          <w:lang w:eastAsia="zh-CN"/>
        </w:rPr>
        <w:t>，</w:t>
      </w:r>
      <w:r>
        <w:rPr>
          <w:rFonts w:hint="eastAsia" w:ascii="Times New Roman" w:hAnsi="Times New Roman" w:eastAsia="宋体"/>
          <w:b/>
          <w:sz w:val="21"/>
          <w:szCs w:val="21"/>
          <w:lang w:val="en-US" w:eastAsia="zh-CN"/>
        </w:rPr>
        <w:t>who i</w:t>
      </w:r>
      <w:r>
        <w:rPr>
          <w:rFonts w:ascii="Times New Roman" w:hAnsi="Times New Roman"/>
          <w:b/>
          <w:sz w:val="21"/>
          <w:szCs w:val="21"/>
        </w:rPr>
        <w:t>s in Boston now</w:t>
      </w:r>
      <w:r>
        <w:rPr>
          <w:rFonts w:ascii="Times New Roman" w:hAnsi="Times New Roman"/>
          <w:sz w:val="21"/>
          <w:szCs w:val="21"/>
        </w:rPr>
        <w:t>，is coming home next week.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/>
          <w:sz w:val="21"/>
          <w:szCs w:val="21"/>
          <w:u w:val="single"/>
          <w:lang w:val="en-US" w:eastAsia="zh-CN"/>
        </w:rPr>
        <w:t xml:space="preserve">                                           </w:t>
      </w:r>
    </w:p>
    <w:p w14:paraId="6C40A573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三、关系代词的用法</w:t>
      </w:r>
    </w:p>
    <w:p w14:paraId="5A7B4D8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ind w:leftChars="0"/>
        <w:textAlignment w:val="auto"/>
        <w:rPr>
          <w:rFonts w:hint="eastAsia" w:ascii="Times New Roman" w:hAnsi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/>
          <w:sz w:val="21"/>
          <w:szCs w:val="21"/>
          <w:lang w:val="en-US" w:eastAsia="zh-CN"/>
        </w:rPr>
        <w:t>1、</w:t>
      </w:r>
      <w:r>
        <w:rPr>
          <w:rFonts w:hint="eastAsia" w:ascii="Times New Roman" w:hAnsi="Times New Roman" w:cs="Times New Roman"/>
          <w:color w:val="000000"/>
          <w:sz w:val="21"/>
          <w:szCs w:val="21"/>
          <w:lang w:eastAsia="zh-CN"/>
        </w:rPr>
        <w:t>括出</w:t>
      </w:r>
      <w:r>
        <w:rPr>
          <w:rFonts w:ascii="Times New Roman" w:hAnsi="Times New Roman" w:eastAsia="宋体" w:cs="Times New Roman"/>
          <w:color w:val="000000"/>
          <w:sz w:val="21"/>
          <w:szCs w:val="21"/>
        </w:rPr>
        <w:t>定语从句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>,标出先行词并体会关系词的用法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6"/>
        <w:gridCol w:w="1029"/>
        <w:gridCol w:w="986"/>
        <w:gridCol w:w="1960"/>
        <w:gridCol w:w="5768"/>
      </w:tblGrid>
      <w:tr w14:paraId="6CD60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655" w:type="dxa"/>
            <w:gridSpan w:val="2"/>
            <w:shd w:val="clear" w:color="auto" w:fill="auto"/>
            <w:vAlign w:val="center"/>
          </w:tcPr>
          <w:p w14:paraId="5D3F5684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center"/>
              <w:textAlignment w:val="auto"/>
              <w:rPr>
                <w:rFonts w:hint="eastAsia"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先行词</w:t>
            </w:r>
            <w:r>
              <w:rPr>
                <w:rFonts w:hint="eastAsia" w:ascii="Times New Roman" w:hAnsi="Times New Roman"/>
                <w:sz w:val="21"/>
                <w:szCs w:val="21"/>
                <w:lang w:eastAsia="zh-CN"/>
              </w:rPr>
              <w:t>（</w:t>
            </w:r>
            <w:r>
              <w:rPr>
                <w:rFonts w:ascii="Times New Roman" w:hAnsi="Times New Roman" w:eastAsia="宋体"/>
                <w:sz w:val="21"/>
                <w:szCs w:val="21"/>
              </w:rPr>
              <w:t>人/物</w:t>
            </w:r>
            <w:r>
              <w:rPr>
                <w:rFonts w:hint="eastAsia" w:ascii="Times New Roman" w:hAnsi="Times New Roman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5F16E982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center"/>
              <w:textAlignment w:val="auto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关系词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0DA2C4EE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both"/>
              <w:textAlignment w:val="auto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eastAsia="zh-CN"/>
              </w:rPr>
              <w:t>在</w:t>
            </w:r>
            <w:r>
              <w:rPr>
                <w:rFonts w:ascii="Times New Roman" w:hAnsi="Times New Roman" w:eastAsia="宋体"/>
                <w:sz w:val="21"/>
                <w:szCs w:val="21"/>
              </w:rPr>
              <w:t>从句</w:t>
            </w:r>
            <w:r>
              <w:rPr>
                <w:rFonts w:hint="eastAsia" w:ascii="Times New Roman" w:hAnsi="Times New Roman"/>
                <w:sz w:val="21"/>
                <w:szCs w:val="21"/>
                <w:lang w:eastAsia="zh-CN"/>
              </w:rPr>
              <w:t>中所作</w:t>
            </w:r>
            <w:r>
              <w:rPr>
                <w:rFonts w:ascii="Times New Roman" w:hAnsi="Times New Roman" w:eastAsia="宋体"/>
                <w:sz w:val="21"/>
                <w:szCs w:val="21"/>
              </w:rPr>
              <w:t>成分</w:t>
            </w:r>
          </w:p>
        </w:tc>
        <w:tc>
          <w:tcPr>
            <w:tcW w:w="5768" w:type="dxa"/>
            <w:shd w:val="clear" w:color="auto" w:fill="auto"/>
            <w:vAlign w:val="center"/>
          </w:tcPr>
          <w:p w14:paraId="27B68730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center"/>
              <w:textAlignment w:val="auto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例句</w:t>
            </w:r>
          </w:p>
        </w:tc>
      </w:tr>
      <w:tr w14:paraId="7FF36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626" w:type="dxa"/>
            <w:vMerge w:val="restart"/>
            <w:shd w:val="clear" w:color="auto" w:fill="auto"/>
            <w:vAlign w:val="center"/>
          </w:tcPr>
          <w:p w14:paraId="0F1AA741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center"/>
              <w:textAlignment w:val="auto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关</w:t>
            </w:r>
          </w:p>
          <w:p w14:paraId="66A155D2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center"/>
              <w:textAlignment w:val="auto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系</w:t>
            </w:r>
          </w:p>
          <w:p w14:paraId="2F17309E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center"/>
              <w:textAlignment w:val="auto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代</w:t>
            </w:r>
          </w:p>
          <w:p w14:paraId="06C58DD0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center"/>
              <w:textAlignment w:val="auto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词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A9D48B1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ascii="Times New Roman" w:hAnsi="Times New Roman" w:eastAsia="宋体"/>
                <w:sz w:val="21"/>
                <w:szCs w:val="21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8CD1F2D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ascii="Times New Roman" w:hAnsi="Times New Roman" w:eastAsia="宋体"/>
                <w:sz w:val="21"/>
                <w:szCs w:val="21"/>
              </w:rPr>
            </w:pPr>
          </w:p>
        </w:tc>
        <w:tc>
          <w:tcPr>
            <w:tcW w:w="1960" w:type="dxa"/>
            <w:shd w:val="clear" w:color="auto" w:fill="auto"/>
            <w:vAlign w:val="center"/>
          </w:tcPr>
          <w:p w14:paraId="47679D88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ascii="Times New Roman" w:hAnsi="Times New Roman" w:eastAsia="宋体"/>
                <w:sz w:val="21"/>
                <w:szCs w:val="21"/>
              </w:rPr>
            </w:pPr>
          </w:p>
        </w:tc>
        <w:tc>
          <w:tcPr>
            <w:tcW w:w="5768" w:type="dxa"/>
            <w:shd w:val="clear" w:color="auto" w:fill="auto"/>
            <w:vAlign w:val="center"/>
          </w:tcPr>
          <w:p w14:paraId="2713F33D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Do you know the man who is talking with your mother？</w:t>
            </w:r>
          </w:p>
        </w:tc>
      </w:tr>
      <w:tr w14:paraId="13164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626" w:type="dxa"/>
            <w:vMerge w:val="continue"/>
            <w:shd w:val="clear" w:color="auto" w:fill="auto"/>
            <w:vAlign w:val="center"/>
          </w:tcPr>
          <w:p w14:paraId="074EA3A5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ascii="Times New Roman" w:hAnsi="Times New Roman" w:eastAsia="宋体"/>
                <w:sz w:val="21"/>
                <w:szCs w:val="21"/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14:paraId="0EFF1C13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ascii="Times New Roman" w:hAnsi="Times New Roman" w:eastAsia="宋体"/>
                <w:sz w:val="21"/>
                <w:szCs w:val="21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1F8F37E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ascii="Times New Roman" w:hAnsi="Times New Roman" w:eastAsia="宋体"/>
                <w:sz w:val="21"/>
                <w:szCs w:val="21"/>
              </w:rPr>
            </w:pPr>
          </w:p>
        </w:tc>
        <w:tc>
          <w:tcPr>
            <w:tcW w:w="1960" w:type="dxa"/>
            <w:shd w:val="clear" w:color="auto" w:fill="auto"/>
            <w:vAlign w:val="center"/>
          </w:tcPr>
          <w:p w14:paraId="4097FE65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ascii="Times New Roman" w:hAnsi="Times New Roman" w:eastAsia="宋体"/>
                <w:sz w:val="21"/>
                <w:szCs w:val="21"/>
              </w:rPr>
            </w:pPr>
          </w:p>
        </w:tc>
        <w:tc>
          <w:tcPr>
            <w:tcW w:w="5768" w:type="dxa"/>
            <w:shd w:val="clear" w:color="auto" w:fill="auto"/>
            <w:vAlign w:val="center"/>
          </w:tcPr>
          <w:p w14:paraId="6CF844B7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Mr Smith is the person with whom I am working.</w:t>
            </w:r>
          </w:p>
          <w:p w14:paraId="70CA609B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The boy whom she loved died in the war.</w:t>
            </w:r>
          </w:p>
        </w:tc>
      </w:tr>
      <w:tr w14:paraId="19394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6" w:type="dxa"/>
            <w:vMerge w:val="continue"/>
            <w:shd w:val="clear" w:color="auto" w:fill="auto"/>
            <w:vAlign w:val="center"/>
          </w:tcPr>
          <w:p w14:paraId="34140353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ascii="Times New Roman" w:hAnsi="Times New Roman" w:eastAsia="宋体"/>
                <w:sz w:val="21"/>
                <w:szCs w:val="21"/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14:paraId="61F788B3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ascii="Times New Roman" w:hAnsi="Times New Roman" w:eastAsia="宋体"/>
                <w:sz w:val="21"/>
                <w:szCs w:val="21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9A41B35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ascii="Times New Roman" w:hAnsi="Times New Roman" w:eastAsia="宋体"/>
                <w:sz w:val="21"/>
                <w:szCs w:val="21"/>
              </w:rPr>
            </w:pPr>
          </w:p>
        </w:tc>
        <w:tc>
          <w:tcPr>
            <w:tcW w:w="1960" w:type="dxa"/>
            <w:shd w:val="clear" w:color="auto" w:fill="auto"/>
            <w:vAlign w:val="center"/>
          </w:tcPr>
          <w:p w14:paraId="611A21A1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ascii="Times New Roman" w:hAnsi="Times New Roman" w:eastAsia="宋体"/>
                <w:sz w:val="21"/>
                <w:szCs w:val="21"/>
              </w:rPr>
            </w:pPr>
          </w:p>
        </w:tc>
        <w:tc>
          <w:tcPr>
            <w:tcW w:w="5768" w:type="dxa"/>
            <w:shd w:val="clear" w:color="auto" w:fill="auto"/>
            <w:vAlign w:val="center"/>
          </w:tcPr>
          <w:p w14:paraId="1393AD9F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I like those books whose topics are about history.</w:t>
            </w:r>
          </w:p>
          <w:p w14:paraId="1C0DCB68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 xml:space="preserve">The boy whose father works abroad is my deskmate. </w:t>
            </w:r>
          </w:p>
        </w:tc>
      </w:tr>
      <w:tr w14:paraId="36D40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6" w:type="dxa"/>
            <w:vMerge w:val="continue"/>
            <w:shd w:val="clear" w:color="auto" w:fill="auto"/>
            <w:vAlign w:val="center"/>
          </w:tcPr>
          <w:p w14:paraId="55BF066D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ascii="Times New Roman" w:hAnsi="Times New Roman" w:eastAsia="宋体"/>
                <w:sz w:val="21"/>
                <w:szCs w:val="21"/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14:paraId="4206624F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ascii="Times New Roman" w:hAnsi="Times New Roman" w:eastAsia="宋体"/>
                <w:sz w:val="21"/>
                <w:szCs w:val="21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B0093B1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ascii="Times New Roman" w:hAnsi="Times New Roman" w:eastAsia="宋体"/>
                <w:sz w:val="21"/>
                <w:szCs w:val="21"/>
              </w:rPr>
            </w:pPr>
          </w:p>
        </w:tc>
        <w:tc>
          <w:tcPr>
            <w:tcW w:w="1960" w:type="dxa"/>
            <w:shd w:val="clear" w:color="auto" w:fill="auto"/>
            <w:vAlign w:val="center"/>
          </w:tcPr>
          <w:p w14:paraId="2A67CA10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ascii="Times New Roman" w:hAnsi="Times New Roman" w:eastAsia="宋体"/>
                <w:sz w:val="21"/>
                <w:szCs w:val="21"/>
              </w:rPr>
            </w:pPr>
          </w:p>
        </w:tc>
        <w:tc>
          <w:tcPr>
            <w:tcW w:w="5768" w:type="dxa"/>
            <w:shd w:val="clear" w:color="auto" w:fill="auto"/>
            <w:vAlign w:val="center"/>
          </w:tcPr>
          <w:p w14:paraId="54EAAC72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A plane is a machine that can fly.</w:t>
            </w:r>
          </w:p>
          <w:p w14:paraId="247471AC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She is the pop star that I want to see very much.</w:t>
            </w:r>
          </w:p>
        </w:tc>
      </w:tr>
      <w:tr w14:paraId="53372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6" w:type="dxa"/>
            <w:vMerge w:val="continue"/>
            <w:shd w:val="clear" w:color="auto" w:fill="auto"/>
            <w:vAlign w:val="center"/>
          </w:tcPr>
          <w:p w14:paraId="15DAADBC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ascii="Times New Roman" w:hAnsi="Times New Roman" w:eastAsia="宋体"/>
                <w:sz w:val="21"/>
                <w:szCs w:val="21"/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14:paraId="37A370A4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ascii="Times New Roman" w:hAnsi="Times New Roman" w:eastAsia="宋体"/>
                <w:sz w:val="21"/>
                <w:szCs w:val="21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11CD2DE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ascii="Times New Roman" w:hAnsi="Times New Roman" w:eastAsia="宋体"/>
                <w:sz w:val="21"/>
                <w:szCs w:val="21"/>
              </w:rPr>
            </w:pPr>
          </w:p>
        </w:tc>
        <w:tc>
          <w:tcPr>
            <w:tcW w:w="1960" w:type="dxa"/>
            <w:shd w:val="clear" w:color="auto" w:fill="auto"/>
            <w:vAlign w:val="center"/>
          </w:tcPr>
          <w:p w14:paraId="411008EE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ascii="Times New Roman" w:hAnsi="Times New Roman" w:eastAsia="宋体"/>
                <w:sz w:val="21"/>
                <w:szCs w:val="21"/>
              </w:rPr>
            </w:pPr>
          </w:p>
        </w:tc>
        <w:tc>
          <w:tcPr>
            <w:tcW w:w="5768" w:type="dxa"/>
            <w:shd w:val="clear" w:color="auto" w:fill="auto"/>
            <w:vAlign w:val="center"/>
          </w:tcPr>
          <w:p w14:paraId="5E3FD278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The picture which was about the accident was terrible.</w:t>
            </w:r>
          </w:p>
          <w:p w14:paraId="6C4C6D6C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The book which I gave you was worth $10.　</w:t>
            </w:r>
          </w:p>
        </w:tc>
      </w:tr>
      <w:tr w14:paraId="073D5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6" w:type="dxa"/>
            <w:vMerge w:val="continue"/>
            <w:shd w:val="clear" w:color="auto" w:fill="auto"/>
            <w:vAlign w:val="center"/>
          </w:tcPr>
          <w:p w14:paraId="6409E586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ascii="Times New Roman" w:hAnsi="Times New Roman" w:eastAsia="宋体"/>
                <w:sz w:val="21"/>
                <w:szCs w:val="21"/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14:paraId="6264763A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ascii="Times New Roman" w:hAnsi="Times New Roman" w:eastAsia="宋体"/>
                <w:sz w:val="21"/>
                <w:szCs w:val="21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F1BC9BB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ascii="Times New Roman" w:hAnsi="Times New Roman" w:eastAsia="宋体"/>
                <w:sz w:val="21"/>
                <w:szCs w:val="21"/>
              </w:rPr>
            </w:pPr>
          </w:p>
        </w:tc>
        <w:tc>
          <w:tcPr>
            <w:tcW w:w="1960" w:type="dxa"/>
            <w:shd w:val="clear" w:color="auto" w:fill="auto"/>
            <w:vAlign w:val="center"/>
          </w:tcPr>
          <w:p w14:paraId="36652060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ascii="Times New Roman" w:hAnsi="Times New Roman" w:eastAsia="宋体"/>
                <w:sz w:val="21"/>
                <w:szCs w:val="21"/>
              </w:rPr>
            </w:pPr>
          </w:p>
        </w:tc>
        <w:tc>
          <w:tcPr>
            <w:tcW w:w="5768" w:type="dxa"/>
            <w:shd w:val="clear" w:color="auto" w:fill="auto"/>
            <w:vAlign w:val="center"/>
          </w:tcPr>
          <w:p w14:paraId="19E5803A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He is such a person as is respected by all of us.</w:t>
            </w:r>
          </w:p>
          <w:p w14:paraId="3DE88CFC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34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 xml:space="preserve">This is the same pen as I lost yesterday. </w:t>
            </w:r>
          </w:p>
        </w:tc>
      </w:tr>
    </w:tbl>
    <w:p w14:paraId="7B8784B8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ind w:left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hAnsi="宋体" w:cs="宋体"/>
          <w:b w:val="0"/>
          <w:bCs w:val="0"/>
          <w:sz w:val="21"/>
          <w:szCs w:val="21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完成</w:t>
      </w:r>
      <w:r>
        <w:rPr>
          <w:rFonts w:hint="eastAsia" w:hAnsi="宋体" w:cs="宋体"/>
          <w:b w:val="0"/>
          <w:bCs w:val="0"/>
          <w:sz w:val="21"/>
          <w:szCs w:val="21"/>
          <w:lang w:eastAsia="zh-CN"/>
        </w:rPr>
        <w:t>下列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习题</w:t>
      </w:r>
    </w:p>
    <w:p w14:paraId="57B9ABB5"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2880"/>
          <w:tab w:val="left" w:pos="64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textAlignment w:val="auto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I saw a bird</w:t>
      </w:r>
      <w:r>
        <w:rPr>
          <w:rFonts w:hint="eastAsia" w:ascii="Times New Roman" w:hAnsi="Times New Roman" w:cs="Times New Roman"/>
          <w:color w:val="000000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had beautiful feathers in the garden.</w:t>
      </w:r>
    </w:p>
    <w:p w14:paraId="75128E51"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2880"/>
          <w:tab w:val="left" w:pos="64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ind w:left="0" w:leftChars="0" w:firstLine="0" w:firstLineChars="0"/>
        <w:jc w:val="left"/>
        <w:textAlignment w:val="auto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The 80,000 objects collected by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/>
          <w:color w:val="000000"/>
          <w:sz w:val="21"/>
          <w:szCs w:val="21"/>
        </w:rPr>
        <w:t>Hans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formed the core collection of the British Museum, </w:t>
      </w:r>
      <w:r>
        <w:rPr>
          <w:rFonts w:hint="eastAsia" w:ascii="Times New Roman" w:hAnsi="Times New Roman" w:cs="Times New Roman"/>
          <w:color w:val="000000"/>
          <w:sz w:val="21"/>
          <w:szCs w:val="21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cs="Times New Roman"/>
          <w:color w:val="000000"/>
          <w:sz w:val="21"/>
          <w:szCs w:val="21"/>
          <w:u w:val="none"/>
          <w:lang w:val="en-US" w:eastAsia="zh-CN"/>
        </w:rPr>
        <w:t xml:space="preserve">was </w:t>
      </w:r>
      <w:r>
        <w:rPr>
          <w:rFonts w:ascii="Times New Roman" w:hAnsi="Times New Roman" w:cs="Times New Roman"/>
          <w:color w:val="000000"/>
          <w:sz w:val="21"/>
          <w:szCs w:val="21"/>
        </w:rPr>
        <w:t>opened in 1759.</w:t>
      </w:r>
    </w:p>
    <w:p w14:paraId="3CDBEB05">
      <w:pPr>
        <w:pStyle w:val="2"/>
        <w:keepNext w:val="0"/>
        <w:keepLines w:val="0"/>
        <w:pageBreakBefore w:val="0"/>
        <w:widowControl w:val="0"/>
        <w:tabs>
          <w:tab w:val="left" w:pos="2880"/>
          <w:tab w:val="left" w:pos="64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textAlignment w:val="auto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>3</w:t>
      </w:r>
      <w:r>
        <w:rPr>
          <w:rFonts w:ascii="Times New Roman" w:hAnsi="Times New Roman" w:cs="Times New Roman"/>
          <w:color w:val="000000"/>
          <w:sz w:val="21"/>
          <w:szCs w:val="21"/>
        </w:rPr>
        <w:t>)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/>
          <w:color w:val="000000"/>
          <w:sz w:val="21"/>
          <w:szCs w:val="21"/>
        </w:rPr>
        <w:t>Ka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>t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e, </w:t>
      </w:r>
      <w:r>
        <w:rPr>
          <w:rFonts w:hint="eastAsia" w:ascii="Times New Roman" w:hAnsi="Times New Roman" w:cs="Times New Roman"/>
          <w:color w:val="00000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sister I shared a room with when we were at college, has gone to work in Australia.</w:t>
      </w:r>
    </w:p>
    <w:p w14:paraId="6EF7A039">
      <w:pPr>
        <w:pStyle w:val="2"/>
        <w:keepNext w:val="0"/>
        <w:keepLines w:val="0"/>
        <w:pageBreakBefore w:val="0"/>
        <w:widowControl w:val="0"/>
        <w:tabs>
          <w:tab w:val="left" w:pos="2880"/>
          <w:tab w:val="left" w:pos="64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textAlignment w:val="auto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>4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) Developing the Yangtze River Economic Belt is a systematic project </w:t>
      </w:r>
      <w:r>
        <w:rPr>
          <w:rFonts w:hint="eastAsia" w:ascii="Times New Roman" w:hAnsi="Times New Roman" w:cs="Times New Roman"/>
          <w:color w:val="000000"/>
          <w:sz w:val="21"/>
          <w:szCs w:val="21"/>
          <w:u w:val="single"/>
          <w:lang w:val="en-US" w:eastAsia="zh-CN"/>
        </w:rPr>
        <w:t xml:space="preserve">        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calls for a clear road map and timetable.</w:t>
      </w:r>
    </w:p>
    <w:p w14:paraId="3803D6C1">
      <w:pPr>
        <w:pStyle w:val="2"/>
        <w:keepNext w:val="0"/>
        <w:keepLines w:val="0"/>
        <w:pageBreakBefore w:val="0"/>
        <w:widowControl w:val="0"/>
        <w:tabs>
          <w:tab w:val="left" w:pos="2880"/>
          <w:tab w:val="left" w:pos="64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textAlignment w:val="auto"/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5) Some people say that the UK and the USA are two countries </w:t>
      </w:r>
      <w:r>
        <w:rPr>
          <w:rFonts w:hint="eastAsia" w:ascii="Times New Roman" w:hAnsi="Times New Roman" w:cs="Times New Roman"/>
          <w:color w:val="000000"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 are separated by a common language.</w:t>
      </w:r>
    </w:p>
    <w:p w14:paraId="17766471">
      <w:pPr>
        <w:pStyle w:val="2"/>
        <w:keepNext w:val="0"/>
        <w:keepLines w:val="0"/>
        <w:pageBreakBefore w:val="0"/>
        <w:widowControl w:val="0"/>
        <w:tabs>
          <w:tab w:val="left" w:pos="2880"/>
          <w:tab w:val="left" w:pos="64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textAlignment w:val="auto"/>
        <w:rPr>
          <w:rFonts w:hint="eastAsia" w:ascii="Times New Roman" w:hAnsi="Times New Roman" w:cs="Times New Roman"/>
          <w:color w:val="000000"/>
          <w:sz w:val="21"/>
          <w:szCs w:val="21"/>
          <w:lang w:eastAsia="zh-CN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>6) My sister</w:t>
      </w:r>
      <w:r>
        <w:rPr>
          <w:rFonts w:hint="eastAsia" w:ascii="Times New Roman" w:hAnsi="Times New Roman" w:cs="Times New Roman"/>
          <w:color w:val="000000"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hint="eastAsia" w:ascii="Times New Roman" w:hAnsi="Times New Roman" w:cs="Times New Roman"/>
          <w:color w:val="000000"/>
          <w:sz w:val="21"/>
          <w:szCs w:val="21"/>
          <w:u w:val="none"/>
          <w:lang w:val="en-US" w:eastAsia="zh-CN"/>
        </w:rPr>
        <w:t>works in Japan finds it odd to do exercise at the start of working day.</w:t>
      </w:r>
      <w:r>
        <w:rPr>
          <w:rFonts w:hint="eastAsia" w:ascii="Times New Roman" w:hAnsi="Times New Roman" w:cs="Times New Roman"/>
          <w:color w:val="000000"/>
          <w:sz w:val="21"/>
          <w:szCs w:val="21"/>
          <w:u w:val="none"/>
          <w:lang w:val="en-US" w:eastAsia="zh-CN"/>
        </w:rPr>
        <w:br w:type="textWrapping"/>
      </w:r>
      <w:r>
        <w:rPr>
          <w:rFonts w:hint="eastAsia" w:ascii="Times New Roman" w:hAnsi="Times New Roman" w:cs="Times New Roman"/>
          <w:color w:val="000000"/>
          <w:sz w:val="21"/>
          <w:szCs w:val="21"/>
          <w:u w:val="none"/>
          <w:lang w:val="en-US" w:eastAsia="zh-CN"/>
        </w:rPr>
        <w:t xml:space="preserve">7) The word </w:t>
      </w:r>
      <w:r>
        <w:rPr>
          <w:rFonts w:hint="default" w:ascii="Times New Roman" w:hAnsi="Times New Roman" w:cs="Times New Roman"/>
          <w:color w:val="000000"/>
          <w:sz w:val="21"/>
          <w:szCs w:val="21"/>
          <w:u w:val="none"/>
          <w:lang w:val="en-US" w:eastAsia="zh-CN"/>
        </w:rPr>
        <w:t>“</w:t>
      </w:r>
      <w:r>
        <w:rPr>
          <w:rFonts w:hint="eastAsia" w:ascii="Times New Roman" w:hAnsi="Times New Roman" w:cs="Times New Roman"/>
          <w:color w:val="000000"/>
          <w:sz w:val="21"/>
          <w:szCs w:val="21"/>
          <w:u w:val="none"/>
          <w:lang w:val="en-US" w:eastAsia="zh-CN"/>
        </w:rPr>
        <w:t>umbrella</w:t>
      </w:r>
      <w:r>
        <w:rPr>
          <w:rFonts w:hint="default" w:ascii="Times New Roman" w:hAnsi="Times New Roman" w:cs="Times New Roman"/>
          <w:color w:val="000000"/>
          <w:sz w:val="21"/>
          <w:szCs w:val="21"/>
          <w:u w:val="none"/>
          <w:lang w:val="en-US" w:eastAsia="zh-CN"/>
        </w:rPr>
        <w:t>”</w:t>
      </w:r>
      <w:r>
        <w:rPr>
          <w:rFonts w:hint="eastAsia" w:ascii="Times New Roman" w:hAnsi="Times New Roman" w:cs="Times New Roman"/>
          <w:color w:val="000000"/>
          <w:sz w:val="21"/>
          <w:szCs w:val="21"/>
          <w:u w:val="none"/>
          <w:lang w:val="en-US" w:eastAsia="zh-CN"/>
        </w:rPr>
        <w:t xml:space="preserve"> in Chinese sounds like another Chinese word </w:t>
      </w:r>
      <w:r>
        <w:rPr>
          <w:rFonts w:hint="eastAsia" w:ascii="Times New Roman" w:hAnsi="Times New Roman" w:cs="Times New Roman"/>
          <w:color w:val="000000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eastAsia" w:ascii="Times New Roman" w:hAnsi="Times New Roman" w:cs="Times New Roman"/>
          <w:color w:val="000000"/>
          <w:sz w:val="21"/>
          <w:szCs w:val="21"/>
          <w:u w:val="none"/>
          <w:lang w:val="en-US" w:eastAsia="zh-CN"/>
        </w:rPr>
        <w:t xml:space="preserve"> means </w:t>
      </w:r>
      <w:r>
        <w:rPr>
          <w:rFonts w:hint="default" w:ascii="Times New Roman" w:hAnsi="Times New Roman" w:cs="Times New Roman"/>
          <w:color w:val="000000"/>
          <w:sz w:val="21"/>
          <w:szCs w:val="21"/>
          <w:u w:val="none"/>
          <w:lang w:val="en-US" w:eastAsia="zh-CN"/>
        </w:rPr>
        <w:t>“</w:t>
      </w:r>
      <w:r>
        <w:rPr>
          <w:rFonts w:hint="eastAsia" w:ascii="Times New Roman" w:hAnsi="Times New Roman" w:cs="Times New Roman"/>
          <w:color w:val="000000"/>
          <w:sz w:val="21"/>
          <w:szCs w:val="21"/>
          <w:u w:val="none"/>
          <w:lang w:val="en-US" w:eastAsia="zh-CN"/>
        </w:rPr>
        <w:t>to separate</w:t>
      </w:r>
      <w:r>
        <w:rPr>
          <w:rFonts w:hint="default" w:ascii="Times New Roman" w:hAnsi="Times New Roman" w:cs="Times New Roman"/>
          <w:color w:val="000000"/>
          <w:sz w:val="21"/>
          <w:szCs w:val="21"/>
          <w:u w:val="none"/>
          <w:lang w:val="en-US" w:eastAsia="zh-CN"/>
        </w:rPr>
        <w:t>”</w:t>
      </w:r>
      <w:r>
        <w:rPr>
          <w:rFonts w:hint="eastAsia" w:ascii="Times New Roman" w:hAnsi="Times New Roman" w:cs="Times New Roman"/>
          <w:color w:val="000000"/>
          <w:sz w:val="21"/>
          <w:szCs w:val="21"/>
          <w:u w:val="none"/>
          <w:lang w:val="en-US" w:eastAsia="zh-CN"/>
        </w:rPr>
        <w:t>.</w:t>
      </w:r>
      <w:r>
        <w:rPr>
          <w:rFonts w:hint="eastAsia" w:ascii="Times New Roman" w:hAnsi="Times New Roman" w:cs="Times New Roman"/>
          <w:color w:val="000000"/>
          <w:sz w:val="21"/>
          <w:szCs w:val="21"/>
          <w:u w:val="none"/>
          <w:lang w:val="en-US" w:eastAsia="zh-CN"/>
        </w:rPr>
        <w:br w:type="textWrapping"/>
      </w:r>
      <w:r>
        <w:rPr>
          <w:rFonts w:hint="eastAsia" w:ascii="Times New Roman" w:hAnsi="Times New Roman" w:cs="Times New Roman"/>
          <w:color w:val="000000"/>
          <w:sz w:val="21"/>
          <w:szCs w:val="21"/>
          <w:u w:val="none"/>
          <w:lang w:val="en-US" w:eastAsia="zh-CN"/>
        </w:rPr>
        <w:t xml:space="preserve">8) He is such a clever boy </w:t>
      </w:r>
      <w:r>
        <w:rPr>
          <w:rFonts w:hint="eastAsia" w:ascii="Times New Roman" w:hAnsi="Times New Roman" w:cs="Times New Roman"/>
          <w:color w:val="000000"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hint="eastAsia" w:ascii="Times New Roman" w:hAnsi="Times New Roman" w:cs="Times New Roman"/>
          <w:color w:val="000000"/>
          <w:sz w:val="21"/>
          <w:szCs w:val="21"/>
          <w:u w:val="none"/>
          <w:lang w:val="en-US" w:eastAsia="zh-CN"/>
        </w:rPr>
        <w:t xml:space="preserve"> we all like.</w:t>
      </w:r>
    </w:p>
    <w:p w14:paraId="14391B35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ind w:left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四、</w:t>
      </w:r>
      <w:r>
        <w:rPr>
          <w:rFonts w:hint="eastAsia" w:ascii="宋体" w:hAnsi="宋体" w:eastAsia="宋体" w:cs="宋体"/>
          <w:sz w:val="21"/>
          <w:szCs w:val="21"/>
        </w:rPr>
        <w:t>关系副词的用法</w:t>
      </w:r>
    </w:p>
    <w:p w14:paraId="3EE6464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ind w:leftChars="0"/>
        <w:textAlignment w:val="auto"/>
        <w:rPr>
          <w:rFonts w:hint="eastAsia" w:hAnsi="宋体" w:cs="宋体"/>
          <w:sz w:val="21"/>
          <w:szCs w:val="21"/>
          <w:lang w:eastAsia="zh-CN"/>
        </w:rPr>
      </w:pPr>
      <w:r>
        <w:rPr>
          <w:rFonts w:hint="eastAsia" w:hAnsi="宋体" w:cs="宋体"/>
          <w:sz w:val="21"/>
          <w:szCs w:val="21"/>
          <w:lang w:val="en-US" w:eastAsia="zh-CN"/>
        </w:rPr>
        <w:t>1、</w:t>
      </w:r>
      <w:r>
        <w:rPr>
          <w:rFonts w:hint="eastAsia" w:ascii="Times New Roman" w:hAnsi="Times New Roman" w:cs="Times New Roman"/>
          <w:color w:val="000000"/>
          <w:sz w:val="21"/>
          <w:szCs w:val="21"/>
          <w:lang w:eastAsia="zh-CN"/>
        </w:rPr>
        <w:t>括出</w:t>
      </w:r>
      <w:r>
        <w:rPr>
          <w:rFonts w:ascii="Times New Roman" w:hAnsi="Times New Roman" w:eastAsia="宋体" w:cs="Times New Roman"/>
          <w:color w:val="000000"/>
          <w:sz w:val="21"/>
          <w:szCs w:val="21"/>
        </w:rPr>
        <w:t>定语从句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>,标出先行词并体会关系词用法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"/>
        <w:gridCol w:w="1203"/>
        <w:gridCol w:w="1233"/>
        <w:gridCol w:w="1928"/>
        <w:gridCol w:w="5191"/>
      </w:tblGrid>
      <w:tr w14:paraId="6BF7A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2" w:type="dxa"/>
            <w:vMerge w:val="restart"/>
            <w:shd w:val="clear" w:color="auto" w:fill="auto"/>
            <w:vAlign w:val="center"/>
          </w:tcPr>
          <w:p w14:paraId="5AAB6141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2880"/>
                <w:tab w:val="left" w:pos="6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关</w:t>
            </w:r>
          </w:p>
          <w:p w14:paraId="489E29FE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2880"/>
                <w:tab w:val="left" w:pos="6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系</w:t>
            </w:r>
          </w:p>
          <w:p w14:paraId="461AB256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2880"/>
                <w:tab w:val="left" w:pos="6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副</w:t>
            </w:r>
          </w:p>
          <w:p w14:paraId="53529F35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2880"/>
                <w:tab w:val="left" w:pos="6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词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2A3645C9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2880"/>
                <w:tab w:val="left" w:pos="6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lang w:eastAsia="zh-CN"/>
              </w:rPr>
              <w:t>先行词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5350AF96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2880"/>
                <w:tab w:val="left" w:pos="6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lang w:eastAsia="zh-CN"/>
              </w:rPr>
              <w:t>关系词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4BEDAC4B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2880"/>
                <w:tab w:val="left" w:pos="6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eastAsia="zh-CN"/>
              </w:rPr>
              <w:t>在</w:t>
            </w:r>
            <w:r>
              <w:rPr>
                <w:rFonts w:ascii="Times New Roman" w:hAnsi="Times New Roman" w:eastAsia="宋体"/>
                <w:sz w:val="21"/>
                <w:szCs w:val="21"/>
              </w:rPr>
              <w:t>从句</w:t>
            </w:r>
            <w:r>
              <w:rPr>
                <w:rFonts w:hint="eastAsia" w:ascii="Times New Roman" w:hAnsi="Times New Roman"/>
                <w:sz w:val="21"/>
                <w:szCs w:val="21"/>
                <w:lang w:eastAsia="zh-CN"/>
              </w:rPr>
              <w:t>中所作</w:t>
            </w:r>
            <w:r>
              <w:rPr>
                <w:rFonts w:ascii="Times New Roman" w:hAnsi="Times New Roman" w:eastAsia="宋体"/>
                <w:sz w:val="21"/>
                <w:szCs w:val="21"/>
              </w:rPr>
              <w:t>成分</w:t>
            </w:r>
          </w:p>
        </w:tc>
        <w:tc>
          <w:tcPr>
            <w:tcW w:w="5191" w:type="dxa"/>
            <w:shd w:val="clear" w:color="auto" w:fill="auto"/>
            <w:vAlign w:val="center"/>
          </w:tcPr>
          <w:p w14:paraId="3164B3A3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2880"/>
                <w:tab w:val="left" w:pos="6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lang w:eastAsia="zh-CN"/>
              </w:rPr>
              <w:t>例句</w:t>
            </w:r>
          </w:p>
        </w:tc>
      </w:tr>
      <w:tr w14:paraId="51FBA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2" w:type="dxa"/>
            <w:vMerge w:val="continue"/>
            <w:shd w:val="clear" w:color="auto" w:fill="auto"/>
            <w:vAlign w:val="center"/>
          </w:tcPr>
          <w:p w14:paraId="1C1F03E4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2880"/>
                <w:tab w:val="left" w:pos="6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14:paraId="33BE008A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2880"/>
                <w:tab w:val="left" w:pos="6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left"/>
              <w:textAlignment w:val="auto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500512BE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2880"/>
                <w:tab w:val="left" w:pos="6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left"/>
              <w:textAlignment w:val="auto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928" w:type="dxa"/>
            <w:shd w:val="clear" w:color="auto" w:fill="auto"/>
            <w:vAlign w:val="center"/>
          </w:tcPr>
          <w:p w14:paraId="498EBC7B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2880"/>
                <w:tab w:val="left" w:pos="6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left"/>
              <w:textAlignment w:val="auto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5191" w:type="dxa"/>
            <w:shd w:val="clear" w:color="auto" w:fill="auto"/>
            <w:vAlign w:val="center"/>
          </w:tcPr>
          <w:p w14:paraId="2241DD9E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2880"/>
                <w:tab w:val="left" w:pos="6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left"/>
              <w:textAlignment w:val="auto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I will never forget the day when we met there.</w:t>
            </w:r>
          </w:p>
        </w:tc>
      </w:tr>
      <w:tr w14:paraId="5D009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2" w:type="dxa"/>
            <w:vMerge w:val="continue"/>
            <w:shd w:val="clear" w:color="auto" w:fill="auto"/>
            <w:vAlign w:val="center"/>
          </w:tcPr>
          <w:p w14:paraId="42E4A52C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2880"/>
                <w:tab w:val="left" w:pos="6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14:paraId="606B07D5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2880"/>
                <w:tab w:val="left" w:pos="6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left"/>
              <w:textAlignment w:val="auto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705CD6A2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2880"/>
                <w:tab w:val="left" w:pos="6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left"/>
              <w:textAlignment w:val="auto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928" w:type="dxa"/>
            <w:shd w:val="clear" w:color="auto" w:fill="auto"/>
            <w:vAlign w:val="center"/>
          </w:tcPr>
          <w:p w14:paraId="6C4D725E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2880"/>
                <w:tab w:val="left" w:pos="6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left"/>
              <w:textAlignment w:val="auto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5191" w:type="dxa"/>
            <w:shd w:val="clear" w:color="auto" w:fill="auto"/>
            <w:vAlign w:val="center"/>
          </w:tcPr>
          <w:p w14:paraId="0248DC1B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2880"/>
                <w:tab w:val="left" w:pos="6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left"/>
              <w:textAlignment w:val="auto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This is the house where I was born.</w:t>
            </w:r>
          </w:p>
        </w:tc>
      </w:tr>
      <w:tr w14:paraId="4D191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2" w:type="dxa"/>
            <w:vMerge w:val="continue"/>
            <w:shd w:val="clear" w:color="auto" w:fill="auto"/>
            <w:vAlign w:val="center"/>
          </w:tcPr>
          <w:p w14:paraId="1BFF73BE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2880"/>
                <w:tab w:val="left" w:pos="6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14:paraId="22622175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2880"/>
                <w:tab w:val="left" w:pos="6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left"/>
              <w:textAlignment w:val="auto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49027A74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2880"/>
                <w:tab w:val="left" w:pos="6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left"/>
              <w:textAlignment w:val="auto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928" w:type="dxa"/>
            <w:shd w:val="clear" w:color="auto" w:fill="auto"/>
            <w:vAlign w:val="center"/>
          </w:tcPr>
          <w:p w14:paraId="631DACC3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2880"/>
                <w:tab w:val="left" w:pos="6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left"/>
              <w:textAlignment w:val="auto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5191" w:type="dxa"/>
            <w:shd w:val="clear" w:color="auto" w:fill="auto"/>
            <w:vAlign w:val="center"/>
          </w:tcPr>
          <w:p w14:paraId="1BE2E6BE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2880"/>
                <w:tab w:val="left" w:pos="6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left"/>
              <w:textAlignment w:val="auto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I can't imagine the reason why he turned down my offer.</w:t>
            </w:r>
          </w:p>
        </w:tc>
      </w:tr>
    </w:tbl>
    <w:p w14:paraId="057F353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ind w:leftChars="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hAnsi="宋体" w:cs="宋体"/>
          <w:sz w:val="21"/>
          <w:szCs w:val="21"/>
          <w:lang w:val="en-US" w:eastAsia="zh-CN"/>
        </w:rPr>
        <w:t>2、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完成下列习题</w:t>
      </w:r>
    </w:p>
    <w:p w14:paraId="19982142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both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1）</w:t>
      </w:r>
      <w:r>
        <w:rPr>
          <w:rFonts w:hint="default" w:ascii="Times New Roman" w:hAnsi="Times New Roman" w:cs="Times New Roman"/>
          <w:sz w:val="21"/>
          <w:szCs w:val="21"/>
        </w:rPr>
        <w:t>We live in an age___________ more information is available with great ease than ever before.</w:t>
      </w:r>
    </w:p>
    <w:p w14:paraId="2FF9D75A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both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2）</w:t>
      </w:r>
      <w:r>
        <w:rPr>
          <w:rFonts w:hint="default" w:ascii="Times New Roman" w:hAnsi="Times New Roman" w:cs="Times New Roman"/>
          <w:sz w:val="21"/>
          <w:szCs w:val="21"/>
        </w:rPr>
        <w:t>Ancient China was a place __________ states were often at war with each other.</w:t>
      </w:r>
    </w:p>
    <w:p w14:paraId="301E8432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both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3）</w:t>
      </w:r>
      <w:r>
        <w:rPr>
          <w:rFonts w:hint="default" w:ascii="Times New Roman" w:hAnsi="Times New Roman" w:cs="Times New Roman"/>
          <w:sz w:val="21"/>
          <w:szCs w:val="21"/>
        </w:rPr>
        <w:t>The reason ___________ my favourite sport is playing basketball is that it has been giving me strength to face the challenges in my life.</w:t>
      </w:r>
    </w:p>
    <w:p w14:paraId="6BD0F54E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both"/>
        <w:textAlignment w:val="auto"/>
        <w:rPr>
          <w:rFonts w:hint="default" w:ascii="Times New Roman" w:hAnsi="Times New Roman" w:eastAsia="楷体_GB2312" w:cs="Times New Roman"/>
          <w:sz w:val="21"/>
          <w:szCs w:val="21"/>
        </w:rPr>
      </w:pPr>
      <w:r>
        <w:rPr>
          <w:rFonts w:hint="default" w:ascii="Times New Roman" w:hAnsi="Times New Roman" w:eastAsia="楷体_GB2312" w:cs="Times New Roman"/>
          <w:sz w:val="21"/>
          <w:szCs w:val="21"/>
          <w:lang w:val="en-US" w:eastAsia="zh-CN"/>
        </w:rPr>
        <w:t>4）</w:t>
      </w:r>
      <w:r>
        <w:rPr>
          <w:rFonts w:hint="default" w:ascii="Times New Roman" w:hAnsi="Times New Roman" w:eastAsia="楷体_GB2312" w:cs="Times New Roman"/>
          <w:sz w:val="21"/>
          <w:szCs w:val="21"/>
        </w:rPr>
        <w:t>Sales director is a position</w:t>
      </w:r>
      <w:r>
        <w:rPr>
          <w:rFonts w:hint="default" w:ascii="Times New Roman" w:hAnsi="Times New Roman" w:cs="Times New Roman"/>
          <w:sz w:val="21"/>
          <w:szCs w:val="21"/>
        </w:rPr>
        <w:t xml:space="preserve">___________ </w:t>
      </w:r>
      <w:r>
        <w:rPr>
          <w:rFonts w:hint="default" w:ascii="Times New Roman" w:hAnsi="Times New Roman" w:eastAsia="楷体_GB2312" w:cs="Times New Roman"/>
          <w:sz w:val="21"/>
          <w:szCs w:val="21"/>
        </w:rPr>
        <w:t>communication ability is just as important as sales skills.</w:t>
      </w:r>
    </w:p>
    <w:p w14:paraId="6DA80E00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both"/>
        <w:textAlignment w:val="auto"/>
        <w:rPr>
          <w:rFonts w:ascii="Times New Roman" w:hAnsi="Times New Roman" w:eastAsia="楷体_GB2312"/>
          <w:sz w:val="21"/>
          <w:szCs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661035</wp:posOffset>
                </wp:positionV>
                <wp:extent cx="6443345" cy="1292860"/>
                <wp:effectExtent l="4445" t="4445" r="10160" b="1714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59740" y="4443095"/>
                          <a:ext cx="6443345" cy="12928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CB10B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.2pt;margin-top:52.05pt;height:101.8pt;width:507.35pt;z-index:251663360;mso-width-relative:page;mso-height-relative:page;" filled="f" stroked="t" coordsize="21600,21600" o:gfxdata="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K9JPYnYAAAACQEAAA8A&#10;AAAAAAAAAQAgAAAAIgAAAGRycy9kb3ducmV2LnhtbFBLAQIUABQAAAAIAIdO4kAx8bcxUAIAAIAE&#10;AAAOAAAAAAAAAAEAIAAAACcBAABkcnMvZTJvRG9jLnhtbFBLBQYAAAAABgAGAFkBAADpBQAAAAA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68CB10B9"/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楷体_GB2312" w:cs="Times New Roman"/>
          <w:sz w:val="21"/>
          <w:szCs w:val="21"/>
          <w:lang w:val="en-US" w:eastAsia="zh-CN"/>
        </w:rPr>
        <w:t>5）</w:t>
      </w:r>
      <w:r>
        <w:rPr>
          <w:rFonts w:hint="default" w:ascii="Times New Roman" w:hAnsi="Times New Roman" w:eastAsia="楷体_GB2312" w:cs="Times New Roman"/>
          <w:sz w:val="21"/>
          <w:szCs w:val="21"/>
        </w:rPr>
        <w:t xml:space="preserve">To learn English effectively，you should not only have a good command of the grammar，but understand the culture </w:t>
      </w:r>
      <w:r>
        <w:rPr>
          <w:rFonts w:hint="default" w:ascii="Times New Roman" w:hAnsi="Times New Roman" w:cs="Times New Roman"/>
          <w:sz w:val="21"/>
          <w:szCs w:val="21"/>
        </w:rPr>
        <w:t xml:space="preserve">__________ </w:t>
      </w:r>
      <w:r>
        <w:rPr>
          <w:rFonts w:hint="default" w:ascii="Times New Roman" w:hAnsi="Times New Roman" w:eastAsia="楷体_GB2312" w:cs="Times New Roman"/>
          <w:sz w:val="21"/>
          <w:szCs w:val="21"/>
        </w:rPr>
        <w:t>it is spoken.</w:t>
      </w:r>
      <w:r>
        <w:rPr>
          <w:rFonts w:ascii="Times New Roman" w:hAnsi="Times New Roman" w:eastAsia="楷体_GB2312"/>
          <w:sz w:val="21"/>
          <w:szCs w:val="21"/>
        </w:rPr>
        <w:br w:type="textWrapping"/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>3、做题思路总结（小组讨论分享）</w:t>
      </w:r>
      <w:r>
        <w:rPr>
          <w:rFonts w:ascii="Times New Roman" w:hAnsi="Times New Roman" w:eastAsia="楷体_GB2312"/>
          <w:sz w:val="21"/>
          <w:szCs w:val="21"/>
        </w:rPr>
        <w:br w:type="textWrapping"/>
      </w:r>
    </w:p>
    <w:p w14:paraId="6441CC66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ascii="Times New Roman" w:hAnsi="Times New Roman" w:eastAsia="楷体_GB2312"/>
          <w:sz w:val="21"/>
          <w:szCs w:val="21"/>
        </w:rPr>
      </w:pPr>
    </w:p>
    <w:p w14:paraId="1F589E74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ascii="Times New Roman" w:hAnsi="Times New Roman" w:eastAsia="楷体_GB2312"/>
          <w:sz w:val="21"/>
          <w:szCs w:val="21"/>
        </w:rPr>
      </w:pPr>
    </w:p>
    <w:p w14:paraId="3727A8C6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ascii="Times New Roman" w:hAnsi="Times New Roman" w:eastAsia="楷体_GB2312"/>
          <w:sz w:val="21"/>
          <w:szCs w:val="21"/>
        </w:rPr>
      </w:pPr>
    </w:p>
    <w:p w14:paraId="08A29497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ascii="Times New Roman" w:hAnsi="Times New Roman" w:eastAsia="楷体_GB2312"/>
          <w:sz w:val="21"/>
          <w:szCs w:val="21"/>
        </w:rPr>
      </w:pPr>
    </w:p>
    <w:p w14:paraId="005813A7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ascii="Times New Roman" w:hAnsi="Times New Roman" w:eastAsia="楷体_GB2312"/>
          <w:sz w:val="21"/>
          <w:szCs w:val="21"/>
        </w:rPr>
      </w:pPr>
    </w:p>
    <w:p w14:paraId="1F245936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五、“介词＋关系代词”引导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sz w:val="21"/>
          <w:szCs w:val="21"/>
        </w:rPr>
        <w:t>定语从句</w:t>
      </w:r>
    </w:p>
    <w:p w14:paraId="7A436198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1．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可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转化成关系副词</w:t>
      </w:r>
      <w:r>
        <w:rPr>
          <w:rFonts w:hint="eastAsia" w:hAnsi="宋体" w:cs="宋体"/>
          <w:sz w:val="21"/>
          <w:szCs w:val="21"/>
          <w:lang w:val="en-US" w:eastAsia="zh-CN"/>
        </w:rPr>
        <w:t>的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“介词+关系代词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(whom\which)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”组合</w:t>
      </w:r>
    </w:p>
    <w:p w14:paraId="0D40A654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hint="default" w:ascii="Times New Roman" w:hAnsi="Times New Roman" w:eastAsia="楷体_GB2312"/>
          <w:sz w:val="21"/>
          <w:szCs w:val="21"/>
          <w:lang w:val="en-US" w:eastAsia="zh-CN"/>
        </w:rPr>
      </w:pPr>
      <w:r>
        <w:rPr>
          <w:rFonts w:hint="default" w:ascii="Times New Roman" w:hAnsi="Times New Roman" w:eastAsia="楷体_GB2312"/>
          <w:sz w:val="21"/>
          <w:szCs w:val="21"/>
          <w:lang w:val="en-US" w:eastAsia="zh-CN"/>
        </w:rPr>
        <w:t>The school</w:t>
      </w:r>
      <w:r>
        <w:rPr>
          <w:rFonts w:hint="eastAsia" w:ascii="Times New Roman" w:hAnsi="Times New Roman" w:eastAsia="楷体_GB2312"/>
          <w:sz w:val="21"/>
          <w:szCs w:val="21"/>
          <w:u w:val="single"/>
          <w:lang w:val="en-US" w:eastAsia="zh-CN"/>
        </w:rPr>
        <w:t xml:space="preserve">                        </w:t>
      </w:r>
      <w:r>
        <w:rPr>
          <w:rFonts w:hint="default" w:ascii="Times New Roman" w:hAnsi="Times New Roman" w:eastAsia="楷体_GB2312"/>
          <w:sz w:val="21"/>
          <w:szCs w:val="21"/>
          <w:lang w:val="en-US" w:eastAsia="zh-CN"/>
        </w:rPr>
        <w:t>he once studied is very famous.</w:t>
      </w:r>
    </w:p>
    <w:p w14:paraId="3F47DC0C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hint="default" w:ascii="Times New Roman" w:hAnsi="Times New Roman" w:eastAsia="楷体_GB2312"/>
          <w:sz w:val="21"/>
          <w:szCs w:val="21"/>
          <w:lang w:val="en-US" w:eastAsia="zh-CN"/>
        </w:rPr>
      </w:pPr>
      <w:r>
        <w:rPr>
          <w:rFonts w:hint="default" w:ascii="Times New Roman" w:hAnsi="Times New Roman" w:eastAsia="楷体_GB2312"/>
          <w:sz w:val="21"/>
          <w:szCs w:val="21"/>
          <w:lang w:val="en-US" w:eastAsia="zh-CN"/>
        </w:rPr>
        <w:t>July and August are the months</w:t>
      </w:r>
      <w:r>
        <w:rPr>
          <w:rFonts w:hint="eastAsia" w:ascii="Times New Roman" w:hAnsi="Times New Roman" w:eastAsia="楷体_GB2312"/>
          <w:sz w:val="21"/>
          <w:szCs w:val="21"/>
          <w:u w:val="single"/>
          <w:lang w:val="en-US" w:eastAsia="zh-CN"/>
        </w:rPr>
        <w:t xml:space="preserve">                        </w:t>
      </w:r>
      <w:r>
        <w:rPr>
          <w:rFonts w:hint="default" w:ascii="Times New Roman" w:hAnsi="Times New Roman" w:eastAsia="楷体_GB2312"/>
          <w:sz w:val="21"/>
          <w:szCs w:val="21"/>
          <w:lang w:val="en-US" w:eastAsia="zh-CN"/>
        </w:rPr>
        <w:t>the weather is hot.</w:t>
      </w:r>
    </w:p>
    <w:p w14:paraId="030DCDA1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hint="eastAsia" w:ascii="Times New Roman" w:hAnsi="Times New Roman" w:eastAsia="楷体_GB2312"/>
          <w:sz w:val="21"/>
          <w:szCs w:val="21"/>
          <w:lang w:val="en-US" w:eastAsia="zh-CN"/>
        </w:rPr>
      </w:pPr>
      <w:r>
        <w:rPr>
          <w:rFonts w:hint="default" w:ascii="Times New Roman" w:hAnsi="Times New Roman" w:eastAsia="楷体_GB2312"/>
          <w:sz w:val="21"/>
          <w:szCs w:val="21"/>
          <w:lang w:val="en-US" w:eastAsia="zh-CN"/>
        </w:rPr>
        <w:t xml:space="preserve">The main reason </w:t>
      </w:r>
      <w:r>
        <w:rPr>
          <w:rFonts w:hint="eastAsia" w:ascii="Times New Roman" w:hAnsi="Times New Roman" w:eastAsia="楷体_GB2312"/>
          <w:sz w:val="21"/>
          <w:szCs w:val="21"/>
          <w:u w:val="single"/>
          <w:lang w:val="en-US" w:eastAsia="zh-CN"/>
        </w:rPr>
        <w:t xml:space="preserve">                        </w:t>
      </w:r>
      <w:r>
        <w:rPr>
          <w:rFonts w:hint="default" w:ascii="Times New Roman" w:hAnsi="Times New Roman" w:eastAsia="楷体_GB2312"/>
          <w:sz w:val="21"/>
          <w:szCs w:val="21"/>
          <w:lang w:val="en-US" w:eastAsia="zh-CN"/>
        </w:rPr>
        <w:t>he lost his job was that he drank.</w:t>
      </w:r>
    </w:p>
    <w:p w14:paraId="3CEB33EB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ascii="Times New Roman" w:hAnsi="Times New Roman"/>
          <w:sz w:val="21"/>
          <w:szCs w:val="21"/>
        </w:rPr>
      </w:pPr>
      <w:r>
        <w:rPr>
          <w:rFonts w:hint="eastAsia" w:ascii="Times New Roman" w:hAnsi="Times New Roman"/>
          <w:sz w:val="21"/>
          <w:szCs w:val="21"/>
          <w:lang w:val="en-US" w:eastAsia="zh-CN"/>
        </w:rPr>
        <w:t>2</w:t>
      </w:r>
      <w:r>
        <w:rPr>
          <w:rFonts w:ascii="Times New Roman" w:hAnsi="Times New Roman"/>
          <w:sz w:val="21"/>
          <w:szCs w:val="21"/>
        </w:rPr>
        <w:t>．</w:t>
      </w:r>
      <w:r>
        <w:rPr>
          <w:rFonts w:hint="eastAsia" w:ascii="Times New Roman" w:hAnsi="Times New Roman"/>
          <w:sz w:val="21"/>
          <w:szCs w:val="21"/>
          <w:lang w:eastAsia="zh-CN"/>
        </w:rPr>
        <w:t>不可转化为关系副词的“</w:t>
      </w:r>
      <w:r>
        <w:rPr>
          <w:rFonts w:ascii="Times New Roman" w:hAnsi="Times New Roman"/>
          <w:sz w:val="21"/>
          <w:szCs w:val="21"/>
        </w:rPr>
        <w:t>介词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\介词短语+</w:t>
      </w:r>
      <w:r>
        <w:rPr>
          <w:rFonts w:ascii="Times New Roman" w:hAnsi="Times New Roman"/>
          <w:sz w:val="21"/>
          <w:szCs w:val="21"/>
        </w:rPr>
        <w:t>关系代词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(whom\which)</w:t>
      </w:r>
      <w:r>
        <w:rPr>
          <w:rFonts w:hint="eastAsia" w:ascii="Times New Roman" w:hAnsi="Times New Roman"/>
          <w:sz w:val="21"/>
          <w:szCs w:val="21"/>
          <w:lang w:eastAsia="zh-CN"/>
        </w:rPr>
        <w:t>”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组合</w:t>
      </w:r>
    </w:p>
    <w:p w14:paraId="58AEF27C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The man</w:t>
      </w:r>
      <w:r>
        <w:rPr>
          <w:rFonts w:hint="eastAsia" w:ascii="Times New Roman" w:hAnsi="Times New Roman"/>
          <w:b/>
          <w:bCs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/>
          <w:b/>
          <w:bCs/>
          <w:sz w:val="21"/>
          <w:szCs w:val="21"/>
        </w:rPr>
        <w:t>with</w:t>
      </w:r>
      <w:r>
        <w:rPr>
          <w:rFonts w:hint="eastAsia" w:ascii="Times New Roman" w:hAnsi="Times New Roman"/>
          <w:b w:val="0"/>
          <w:bCs w:val="0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ascii="Times New Roman" w:hAnsi="Times New Roman"/>
          <w:sz w:val="21"/>
          <w:szCs w:val="21"/>
        </w:rPr>
        <w:t>I talked at the meeting is from Beijing University.</w:t>
      </w:r>
    </w:p>
    <w:p w14:paraId="7B10245B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hint="eastAsia" w:ascii="Times New Roman" w:hAnsi="Times New Roman" w:eastAsia="楷体_GB2312"/>
          <w:sz w:val="21"/>
          <w:szCs w:val="21"/>
          <w:lang w:val="en-US" w:eastAsia="zh-CN"/>
        </w:rPr>
      </w:pPr>
      <w:r>
        <w:rPr>
          <w:rFonts w:hint="default" w:ascii="Times New Roman" w:hAnsi="Times New Roman" w:eastAsia="楷体_GB2312"/>
          <w:sz w:val="21"/>
          <w:szCs w:val="21"/>
          <w:lang w:val="en-US" w:eastAsia="zh-CN"/>
        </w:rPr>
        <w:t>Trading leather shoes is the business</w:t>
      </w:r>
      <w:r>
        <w:rPr>
          <w:rFonts w:hint="eastAsia" w:ascii="Times New Roman" w:hAnsi="Times New Roman" w:eastAsia="楷体_GB2312"/>
          <w:b/>
          <w:bCs/>
          <w:sz w:val="21"/>
          <w:szCs w:val="21"/>
          <w:lang w:val="en-US" w:eastAsia="zh-CN"/>
        </w:rPr>
        <w:t xml:space="preserve"> to</w:t>
      </w:r>
      <w:r>
        <w:rPr>
          <w:rFonts w:hint="eastAsia" w:ascii="Times New Roman" w:hAnsi="Times New Roman" w:eastAsia="楷体_GB2312"/>
          <w:b w:val="0"/>
          <w:bCs w:val="0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hint="default" w:ascii="Times New Roman" w:hAnsi="Times New Roman" w:eastAsia="楷体_GB2312"/>
          <w:sz w:val="21"/>
          <w:szCs w:val="21"/>
          <w:lang w:val="en-US" w:eastAsia="zh-CN"/>
        </w:rPr>
        <w:t xml:space="preserve"> the Greens are devoted</w:t>
      </w:r>
      <w:r>
        <w:rPr>
          <w:rFonts w:hint="eastAsia" w:ascii="Times New Roman" w:hAnsi="Times New Roman" w:eastAsia="楷体_GB2312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楷体_GB2312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楷体_GB2312"/>
          <w:sz w:val="21"/>
          <w:szCs w:val="21"/>
          <w:lang w:val="en-US" w:eastAsia="zh-CN"/>
        </w:rPr>
        <w:br w:type="textWrapping"/>
      </w:r>
      <w:r>
        <w:rPr>
          <w:rFonts w:hint="eastAsia" w:ascii="Times New Roman" w:hAnsi="Times New Roman" w:eastAsia="楷体_GB2312"/>
          <w:sz w:val="21"/>
          <w:szCs w:val="21"/>
          <w:lang w:val="en-US" w:eastAsia="zh-CN"/>
        </w:rPr>
        <w:t xml:space="preserve">At last we reached a lonely village, </w:t>
      </w:r>
      <w:r>
        <w:rPr>
          <w:rFonts w:hint="eastAsia" w:ascii="Times New Roman" w:hAnsi="Times New Roman" w:eastAsia="楷体_GB2312"/>
          <w:b/>
          <w:bCs/>
          <w:sz w:val="21"/>
          <w:szCs w:val="21"/>
          <w:lang w:val="en-US" w:eastAsia="zh-CN"/>
        </w:rPr>
        <w:t>in front of</w:t>
      </w:r>
      <w:r>
        <w:rPr>
          <w:rFonts w:hint="eastAsia" w:ascii="Times New Roman" w:hAnsi="Times New Roman" w:eastAsia="楷体_GB2312"/>
          <w:b w:val="0"/>
          <w:bCs w:val="0"/>
          <w:sz w:val="21"/>
          <w:szCs w:val="21"/>
          <w:u w:val="single"/>
          <w:lang w:val="en-US" w:eastAsia="zh-CN"/>
        </w:rPr>
        <w:t xml:space="preserve">              </w:t>
      </w:r>
      <w:r>
        <w:rPr>
          <w:rFonts w:hint="eastAsia" w:ascii="Times New Roman" w:hAnsi="Times New Roman" w:eastAsia="楷体_GB2312"/>
          <w:sz w:val="21"/>
          <w:szCs w:val="21"/>
          <w:lang w:val="en-US" w:eastAsia="zh-CN"/>
        </w:rPr>
        <w:t xml:space="preserve"> lay a beautiful river.</w:t>
      </w:r>
    </w:p>
    <w:p w14:paraId="5D6B66A1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ascii="Times New Roman" w:hAnsi="Times New Roman"/>
          <w:sz w:val="21"/>
          <w:szCs w:val="21"/>
        </w:rPr>
      </w:pPr>
      <w:r>
        <w:rPr>
          <w:rFonts w:hint="eastAsia" w:ascii="Times New Roman" w:hAnsi="Times New Roman"/>
          <w:sz w:val="21"/>
          <w:szCs w:val="21"/>
          <w:lang w:val="en-US" w:eastAsia="zh-CN"/>
        </w:rPr>
        <w:t>3</w:t>
      </w:r>
      <w:r>
        <w:rPr>
          <w:rFonts w:ascii="Times New Roman" w:hAnsi="Times New Roman"/>
          <w:sz w:val="21"/>
          <w:szCs w:val="21"/>
        </w:rPr>
        <w:t>．</w:t>
      </w:r>
      <w:r>
        <w:rPr>
          <w:rFonts w:hint="eastAsia" w:ascii="Times New Roman" w:hAnsi="Times New Roman"/>
          <w:sz w:val="21"/>
          <w:szCs w:val="21"/>
          <w:lang w:eastAsia="zh-CN"/>
        </w:rPr>
        <w:t>“代词</w:t>
      </w:r>
      <w:r>
        <w:rPr>
          <w:rFonts w:ascii="Times New Roman" w:hAnsi="Times New Roman"/>
          <w:sz w:val="21"/>
          <w:szCs w:val="21"/>
        </w:rPr>
        <w:t>或数词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+</w:t>
      </w:r>
      <w:r>
        <w:rPr>
          <w:rFonts w:ascii="Times New Roman" w:hAnsi="Times New Roman"/>
          <w:sz w:val="21"/>
          <w:szCs w:val="21"/>
        </w:rPr>
        <w:t>of＋关系代</w:t>
      </w:r>
      <w:r>
        <w:rPr>
          <w:rFonts w:hint="eastAsia" w:ascii="Times New Roman" w:hAnsi="Times New Roman"/>
          <w:sz w:val="21"/>
          <w:szCs w:val="21"/>
          <w:lang w:eastAsia="zh-CN"/>
        </w:rPr>
        <w:t>词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(whom\which)</w:t>
      </w:r>
      <w:r>
        <w:rPr>
          <w:rFonts w:hint="eastAsia" w:ascii="Times New Roman" w:hAnsi="Times New Roman"/>
          <w:sz w:val="21"/>
          <w:szCs w:val="21"/>
          <w:lang w:eastAsia="zh-CN"/>
        </w:rPr>
        <w:t>”组合，</w:t>
      </w:r>
      <w:r>
        <w:rPr>
          <w:rFonts w:ascii="Times New Roman" w:hAnsi="Times New Roman"/>
          <w:sz w:val="21"/>
          <w:szCs w:val="21"/>
        </w:rPr>
        <w:t>表示整体与部分的关系</w:t>
      </w:r>
    </w:p>
    <w:p w14:paraId="69659670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He has a lot of friends，</w:t>
      </w:r>
      <w:r>
        <w:rPr>
          <w:rFonts w:hint="eastAsia" w:ascii="Times New Roman" w:hAnsi="Times New Roman" w:eastAsia="宋体"/>
          <w:b/>
          <w:bCs/>
          <w:sz w:val="21"/>
          <w:szCs w:val="21"/>
          <w:lang w:val="en-US" w:eastAsia="zh-CN"/>
        </w:rPr>
        <w:t>some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b/>
          <w:bCs/>
          <w:sz w:val="21"/>
          <w:szCs w:val="21"/>
          <w:lang w:val="en-US" w:eastAsia="zh-CN"/>
        </w:rPr>
        <w:t>of</w:t>
      </w:r>
      <w:r>
        <w:rPr>
          <w:rFonts w:hint="eastAsia" w:ascii="Times New Roman" w:hAnsi="Times New Roman"/>
          <w:b w:val="0"/>
          <w:bCs w:val="0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ascii="Times New Roman" w:hAnsi="Times New Roman"/>
          <w:sz w:val="21"/>
          <w:szCs w:val="21"/>
          <w:u w:val="single"/>
        </w:rPr>
        <w:t xml:space="preserve"> </w:t>
      </w:r>
      <w:r>
        <w:rPr>
          <w:rFonts w:ascii="Times New Roman" w:hAnsi="Times New Roman"/>
          <w:sz w:val="21"/>
          <w:szCs w:val="21"/>
        </w:rPr>
        <w:t>will offer help to him when he is in trouble.</w:t>
      </w:r>
    </w:p>
    <w:p w14:paraId="5F8A219E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ascii="Times New Roman" w:hAnsi="Times New Roman"/>
          <w:sz w:val="21"/>
          <w:szCs w:val="21"/>
        </w:rPr>
      </w:pPr>
      <w:r>
        <w:rPr>
          <w:rFonts w:hint="eastAsia" w:ascii="Times New Roman" w:hAnsi="Times New Roman"/>
          <w:sz w:val="21"/>
          <w:szCs w:val="21"/>
        </w:rPr>
        <w:t xml:space="preserve">Up to now, he has written ten stories, </w:t>
      </w:r>
      <w:r>
        <w:rPr>
          <w:rFonts w:hint="eastAsia" w:ascii="Times New Roman" w:hAnsi="Times New Roman"/>
          <w:b/>
          <w:bCs/>
          <w:i/>
          <w:iCs/>
          <w:sz w:val="21"/>
          <w:szCs w:val="21"/>
        </w:rPr>
        <w:t xml:space="preserve">three of </w:t>
      </w:r>
      <w:r>
        <w:rPr>
          <w:rFonts w:hint="eastAsia" w:ascii="Times New Roman" w:hAnsi="Times New Roman"/>
          <w:b w:val="0"/>
          <w:bCs w:val="0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="Times New Roman" w:hAnsi="Times New Roman"/>
          <w:sz w:val="21"/>
          <w:szCs w:val="21"/>
        </w:rPr>
        <w:t>are about country life.</w:t>
      </w:r>
    </w:p>
    <w:p w14:paraId="2DF8A989"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“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whose+名词</w:t>
      </w:r>
      <w:r>
        <w:rPr>
          <w:rFonts w:ascii="Times New Roman" w:hAnsi="Times New Roman"/>
          <w:sz w:val="21"/>
          <w:szCs w:val="21"/>
        </w:rPr>
        <w:t>”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=</w:t>
      </w:r>
      <w:r>
        <w:rPr>
          <w:rFonts w:ascii="Times New Roman" w:hAnsi="Times New Roman"/>
          <w:sz w:val="21"/>
          <w:szCs w:val="21"/>
        </w:rPr>
        <w:t>“the＋名词＋of which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\</w:t>
      </w:r>
      <w:r>
        <w:rPr>
          <w:rFonts w:ascii="Times New Roman" w:hAnsi="Times New Roman"/>
          <w:sz w:val="21"/>
          <w:szCs w:val="21"/>
        </w:rPr>
        <w:t>wh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om</w:t>
      </w:r>
      <w:r>
        <w:rPr>
          <w:rFonts w:ascii="Times New Roman" w:hAnsi="Times New Roman"/>
          <w:sz w:val="21"/>
          <w:szCs w:val="21"/>
        </w:rPr>
        <w:t>”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 = </w:t>
      </w:r>
      <w:r>
        <w:rPr>
          <w:rFonts w:ascii="Times New Roman" w:hAnsi="Times New Roman"/>
          <w:sz w:val="21"/>
          <w:szCs w:val="21"/>
        </w:rPr>
        <w:t>“of which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\whom</w:t>
      </w:r>
      <w:r>
        <w:rPr>
          <w:rFonts w:ascii="Times New Roman" w:hAnsi="Times New Roman"/>
          <w:sz w:val="21"/>
          <w:szCs w:val="21"/>
        </w:rPr>
        <w:t>＋the＋名词”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, </w:t>
      </w:r>
      <w:r>
        <w:rPr>
          <w:rFonts w:ascii="Times New Roman" w:hAnsi="Times New Roman"/>
          <w:sz w:val="21"/>
          <w:szCs w:val="21"/>
        </w:rPr>
        <w:t>表示所属关系</w:t>
      </w:r>
    </w:p>
    <w:p w14:paraId="6BC0A5E5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hint="eastAsia" w:ascii="Times New Roman" w:hAnsi="Times New Roman"/>
          <w:b w:val="0"/>
          <w:bCs/>
          <w:sz w:val="21"/>
          <w:szCs w:val="21"/>
          <w:lang w:val="en-US" w:eastAsia="zh-CN"/>
        </w:rPr>
      </w:pPr>
      <w:r>
        <w:rPr>
          <w:rFonts w:ascii="Times New Roman" w:hAnsi="Times New Roman"/>
          <w:sz w:val="21"/>
          <w:szCs w:val="21"/>
        </w:rPr>
        <w:t>The newly-built cafe，</w:t>
      </w:r>
      <w:r>
        <w:rPr>
          <w:rFonts w:hint="eastAsia" w:ascii="Times New Roman" w:hAnsi="Times New Roman"/>
          <w:b/>
          <w:bCs/>
          <w:sz w:val="21"/>
          <w:szCs w:val="21"/>
          <w:lang w:val="en-US" w:eastAsia="zh-CN"/>
        </w:rPr>
        <w:t>whose</w:t>
      </w:r>
      <w:r>
        <w:rPr>
          <w:rFonts w:ascii="Times New Roman" w:hAnsi="Times New Roman"/>
          <w:b/>
          <w:bCs/>
          <w:sz w:val="21"/>
          <w:szCs w:val="21"/>
        </w:rPr>
        <w:t xml:space="preserve"> walls/</w:t>
      </w:r>
      <w:r>
        <w:rPr>
          <w:rFonts w:hint="eastAsia" w:ascii="Times New Roman" w:hAnsi="Times New Roman"/>
          <w:b w:val="0"/>
          <w:bCs w:val="0"/>
          <w:sz w:val="21"/>
          <w:szCs w:val="21"/>
          <w:u w:val="single"/>
          <w:lang w:val="en-US" w:eastAsia="zh-CN"/>
        </w:rPr>
        <w:t xml:space="preserve">                </w:t>
      </w:r>
      <w:r>
        <w:rPr>
          <w:rFonts w:ascii="Times New Roman" w:hAnsi="Times New Roman"/>
          <w:b/>
          <w:bCs/>
          <w:sz w:val="21"/>
          <w:szCs w:val="21"/>
        </w:rPr>
        <w:t xml:space="preserve"> /</w:t>
      </w:r>
      <w:r>
        <w:rPr>
          <w:rFonts w:hint="eastAsia" w:ascii="Times New Roman" w:hAnsi="Times New Roman"/>
          <w:b w:val="0"/>
          <w:bCs w:val="0"/>
          <w:sz w:val="21"/>
          <w:szCs w:val="21"/>
          <w:u w:val="single"/>
          <w:lang w:val="en-US" w:eastAsia="zh-CN"/>
        </w:rPr>
        <w:t xml:space="preserve">                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/>
          <w:sz w:val="21"/>
          <w:szCs w:val="21"/>
        </w:rPr>
        <w:t>are painted light green，is really a peaceful place for us，especially after hard work.</w:t>
      </w:r>
    </w:p>
    <w:p w14:paraId="7350C955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hint="default" w:ascii="Times New Roman" w:hAnsi="Times New Roman" w:eastAsia="宋体"/>
          <w:b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完成下列习题</w:t>
      </w:r>
    </w:p>
    <w:p w14:paraId="2224F287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hint="eastAsia" w:ascii="Times New Roman" w:hAnsi="Times New Roman" w:eastAsia="楷体_GB2312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楷体_GB2312"/>
          <w:sz w:val="21"/>
          <w:szCs w:val="21"/>
          <w:lang w:val="en-US" w:eastAsia="zh-CN"/>
        </w:rPr>
        <w:t>1) He was educated at a local grammar school, after</w:t>
      </w:r>
      <w:r>
        <w:rPr>
          <w:rFonts w:hint="eastAsia" w:ascii="Times New Roman" w:hAnsi="Times New Roman" w:eastAsia="楷体_GB2312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="Times New Roman" w:hAnsi="Times New Roman" w:eastAsia="楷体_GB2312"/>
          <w:sz w:val="21"/>
          <w:szCs w:val="21"/>
          <w:lang w:val="en-US" w:eastAsia="zh-CN"/>
        </w:rPr>
        <w:t>he went on to Cambridge.</w:t>
      </w:r>
    </w:p>
    <w:p w14:paraId="0BF2E901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hint="eastAsia" w:ascii="Times New Roman" w:hAnsi="Times New Roman" w:eastAsia="楷体_GB2312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楷体_GB2312"/>
          <w:sz w:val="21"/>
          <w:szCs w:val="21"/>
          <w:lang w:val="en-US" w:eastAsia="zh-CN"/>
        </w:rPr>
        <w:t xml:space="preserve">2) He loves his parents deeply, both of _________ are very kind to him. </w:t>
      </w:r>
    </w:p>
    <w:p w14:paraId="5A2F4FDF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hint="eastAsia" w:ascii="Times New Roman" w:hAnsi="Times New Roman" w:eastAsia="楷体_GB2312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楷体_GB2312"/>
          <w:sz w:val="21"/>
          <w:szCs w:val="21"/>
          <w:lang w:val="en-US" w:eastAsia="zh-CN"/>
        </w:rPr>
        <w:t xml:space="preserve">3) There are forty students in our class in all, most of _________ are from big cities.       </w:t>
      </w:r>
    </w:p>
    <w:p w14:paraId="5496EBB9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ascii="Times New Roman" w:hAnsi="Times New Roman" w:eastAsia="宋体"/>
          <w:b/>
          <w:sz w:val="22"/>
          <w:szCs w:val="22"/>
        </w:rPr>
      </w:pP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4) </w:t>
      </w:r>
      <w:r>
        <w:rPr>
          <w:rFonts w:ascii="Times New Roman" w:hAnsi="Times New Roman"/>
          <w:sz w:val="21"/>
          <w:szCs w:val="21"/>
        </w:rPr>
        <w:t>I will talk to those students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/>
          <w:b/>
          <w:bCs/>
          <w:sz w:val="21"/>
          <w:szCs w:val="21"/>
          <w:lang w:val="en-US" w:eastAsia="zh-CN"/>
        </w:rPr>
        <w:t>whose homework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=</w:t>
      </w:r>
      <w:r>
        <w:rPr>
          <w:rFonts w:ascii="Times New Roman" w:hAnsi="Times New Roman"/>
          <w:sz w:val="21"/>
          <w:szCs w:val="21"/>
        </w:rPr>
        <w:t>__________________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=</w:t>
      </w:r>
      <w:r>
        <w:rPr>
          <w:rFonts w:ascii="Times New Roman" w:hAnsi="Times New Roman"/>
          <w:sz w:val="21"/>
          <w:szCs w:val="21"/>
        </w:rPr>
        <w:t>_______________ hasn’t been done on schedule.</w:t>
      </w:r>
    </w:p>
    <w:p w14:paraId="24D4F615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ascii="Times New Roman" w:hAnsi="Times New Roman" w:eastAsia="宋体"/>
          <w:b/>
          <w:sz w:val="22"/>
          <w:szCs w:val="22"/>
        </w:rPr>
      </w:pPr>
      <w:r>
        <w:rPr>
          <w:rFonts w:ascii="Times New Roman" w:hAnsi="Times New Roman" w:eastAsia="宋体"/>
          <w:b/>
          <w:sz w:val="22"/>
          <w:szCs w:val="22"/>
        </w:rPr>
        <w:t xml:space="preserve">Activity </w:t>
      </w:r>
      <w:r>
        <w:rPr>
          <w:rFonts w:hint="eastAsia" w:ascii="Times New Roman" w:hAnsi="Times New Roman" w:eastAsia="宋体"/>
          <w:b/>
          <w:sz w:val="22"/>
          <w:szCs w:val="22"/>
          <w:lang w:val="en-US" w:eastAsia="zh-CN"/>
        </w:rPr>
        <w:t>3</w:t>
      </w:r>
      <w:r>
        <w:rPr>
          <w:rFonts w:ascii="Times New Roman" w:hAnsi="Times New Roman" w:eastAsia="宋体"/>
          <w:b/>
          <w:sz w:val="22"/>
          <w:szCs w:val="22"/>
        </w:rPr>
        <w:t>　语法精析</w:t>
      </w:r>
      <w:r>
        <w:rPr>
          <w:rFonts w:hint="eastAsia" w:ascii="Times New Roman" w:hAnsi="Times New Roman" w:eastAsia="宋体"/>
          <w:b/>
          <w:sz w:val="22"/>
          <w:szCs w:val="22"/>
          <w:lang w:eastAsia="zh-CN"/>
        </w:rPr>
        <w:t>：定语从句特殊规则</w:t>
      </w:r>
    </w:p>
    <w:p w14:paraId="67C8F52A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textAlignment w:val="auto"/>
        <w:rPr>
          <w:rFonts w:ascii="Times New Roman" w:hAnsi="Times New Roman"/>
          <w:b/>
          <w:bCs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(</w:t>
      </w:r>
      <w:r>
        <w:rPr>
          <w:rFonts w:hint="eastAsia" w:ascii="Times New Roman" w:hAnsi="Times New Roman"/>
          <w:sz w:val="21"/>
          <w:szCs w:val="21"/>
          <w:lang w:eastAsia="zh-CN"/>
        </w:rPr>
        <w:t>一</w:t>
      </w:r>
      <w:r>
        <w:rPr>
          <w:rFonts w:ascii="Times New Roman" w:hAnsi="Times New Roman"/>
          <w:sz w:val="21"/>
          <w:szCs w:val="21"/>
        </w:rPr>
        <w:t>)</w:t>
      </w:r>
      <w:r>
        <w:rPr>
          <w:rFonts w:ascii="Times New Roman" w:hAnsi="Times New Roman"/>
          <w:b/>
          <w:bCs/>
          <w:sz w:val="21"/>
          <w:szCs w:val="21"/>
        </w:rPr>
        <w:t>限制性定语从句中只用that的情况：</w:t>
      </w:r>
    </w:p>
    <w:p w14:paraId="06ACC76D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(1)先行词是不定代词或被不定代词所修饰时，关系代词只用that。</w:t>
      </w:r>
    </w:p>
    <w:p w14:paraId="08451DFB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Do you have </w:t>
      </w:r>
      <w:r>
        <w:rPr>
          <w:rFonts w:ascii="Times New Roman" w:hAnsi="Times New Roman"/>
          <w:b/>
          <w:sz w:val="21"/>
          <w:szCs w:val="21"/>
        </w:rPr>
        <w:t xml:space="preserve">anything </w:t>
      </w:r>
      <w:r>
        <w:rPr>
          <w:rFonts w:ascii="Times New Roman" w:hAnsi="Times New Roman"/>
          <w:sz w:val="21"/>
          <w:szCs w:val="21"/>
        </w:rPr>
        <w:t>________you want to say for yourself?</w:t>
      </w:r>
    </w:p>
    <w:p w14:paraId="74BEAEE6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(2)先行词被序数词，形容词最高级，the only，the very，the last等修饰，关系代词只用that。</w:t>
      </w:r>
    </w:p>
    <w:p w14:paraId="7E704B80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This is one of </w:t>
      </w:r>
      <w:r>
        <w:rPr>
          <w:rFonts w:ascii="Times New Roman" w:hAnsi="Times New Roman"/>
          <w:b/>
          <w:sz w:val="21"/>
          <w:szCs w:val="21"/>
        </w:rPr>
        <w:t>the most exciting</w:t>
      </w:r>
      <w:r>
        <w:rPr>
          <w:rFonts w:ascii="Times New Roman" w:hAnsi="Times New Roman"/>
          <w:sz w:val="21"/>
          <w:szCs w:val="21"/>
        </w:rPr>
        <w:t xml:space="preserve"> basketball games _____________ my nephew has ever seen.</w:t>
      </w:r>
    </w:p>
    <w:p w14:paraId="79A46BA6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(3)先行词既有人又有物时，关系代词只用that。</w:t>
      </w:r>
    </w:p>
    <w:p w14:paraId="27B64DF1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 xml:space="preserve">The </w:t>
      </w:r>
      <w:r>
        <w:rPr>
          <w:rFonts w:ascii="Times New Roman" w:hAnsi="Times New Roman"/>
          <w:b/>
          <w:bCs/>
          <w:sz w:val="21"/>
          <w:szCs w:val="21"/>
        </w:rPr>
        <w:t xml:space="preserve">geophysicist </w:t>
      </w:r>
      <w:r>
        <w:rPr>
          <w:rFonts w:ascii="Times New Roman" w:hAnsi="Times New Roman"/>
          <w:b/>
          <w:sz w:val="21"/>
          <w:szCs w:val="21"/>
        </w:rPr>
        <w:t xml:space="preserve">and his achievements </w:t>
      </w:r>
      <w:r>
        <w:rPr>
          <w:rFonts w:ascii="Times New Roman" w:hAnsi="Times New Roman"/>
          <w:sz w:val="21"/>
          <w:szCs w:val="21"/>
        </w:rPr>
        <w:t>_____________ you told me about are admired by us all.</w:t>
      </w:r>
    </w:p>
    <w:p w14:paraId="0F0283A5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(4)</w:t>
      </w:r>
      <w:r>
        <w:rPr>
          <w:rFonts w:hint="eastAsia" w:ascii="Times New Roman" w:hAnsi="Times New Roman"/>
          <w:sz w:val="21"/>
          <w:szCs w:val="21"/>
        </w:rPr>
        <w:t>which或who引导特殊疑问句</w:t>
      </w:r>
      <w:r>
        <w:rPr>
          <w:rFonts w:hint="eastAsia" w:ascii="Times New Roman" w:hAnsi="Times New Roman"/>
          <w:sz w:val="21"/>
          <w:szCs w:val="21"/>
          <w:lang w:eastAsia="zh-CN"/>
        </w:rPr>
        <w:t>时</w:t>
      </w:r>
      <w:r>
        <w:rPr>
          <w:rFonts w:hint="eastAsia" w:ascii="Times New Roman" w:hAnsi="Times New Roman"/>
          <w:sz w:val="21"/>
          <w:szCs w:val="21"/>
        </w:rPr>
        <w:t>，</w:t>
      </w:r>
      <w:r>
        <w:rPr>
          <w:rFonts w:hint="eastAsia" w:ascii="Times New Roman" w:hAnsi="Times New Roman"/>
          <w:sz w:val="21"/>
          <w:szCs w:val="21"/>
          <w:lang w:eastAsia="zh-CN"/>
        </w:rPr>
        <w:t>定语从句</w:t>
      </w:r>
      <w:r>
        <w:rPr>
          <w:rFonts w:hint="eastAsia" w:ascii="Times New Roman" w:hAnsi="Times New Roman"/>
          <w:sz w:val="21"/>
          <w:szCs w:val="21"/>
        </w:rPr>
        <w:t>关系</w:t>
      </w:r>
      <w:r>
        <w:rPr>
          <w:rFonts w:hint="eastAsia" w:ascii="Times New Roman" w:hAnsi="Times New Roman"/>
          <w:sz w:val="21"/>
          <w:szCs w:val="21"/>
          <w:lang w:eastAsia="zh-CN"/>
        </w:rPr>
        <w:t>代</w:t>
      </w:r>
      <w:r>
        <w:rPr>
          <w:rFonts w:hint="eastAsia" w:ascii="Times New Roman" w:hAnsi="Times New Roman"/>
          <w:sz w:val="21"/>
          <w:szCs w:val="21"/>
        </w:rPr>
        <w:t>词用that</w:t>
      </w:r>
      <w:r>
        <w:rPr>
          <w:rFonts w:ascii="Times New Roman" w:hAnsi="Times New Roman"/>
          <w:sz w:val="21"/>
          <w:szCs w:val="21"/>
        </w:rPr>
        <w:t>。</w:t>
      </w:r>
    </w:p>
    <w:p w14:paraId="2E9DE128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b/>
          <w:bCs/>
          <w:sz w:val="21"/>
          <w:szCs w:val="21"/>
        </w:rPr>
        <w:t>Which</w:t>
      </w:r>
      <w:r>
        <w:rPr>
          <w:rFonts w:ascii="Times New Roman" w:hAnsi="Times New Roman"/>
          <w:sz w:val="21"/>
          <w:szCs w:val="21"/>
        </w:rPr>
        <w:t xml:space="preserve"> is th</w:t>
      </w:r>
      <w:r>
        <w:rPr>
          <w:rFonts w:ascii="Times New Roman" w:hAnsi="Times New Roman" w:eastAsia="宋体"/>
          <w:sz w:val="21"/>
          <w:szCs w:val="21"/>
        </w:rPr>
        <w:t>e kindergarten _</w:t>
      </w:r>
      <w:r>
        <w:rPr>
          <w:rFonts w:ascii="Times New Roman" w:hAnsi="Times New Roman"/>
          <w:sz w:val="21"/>
          <w:szCs w:val="21"/>
        </w:rPr>
        <w:t>__________ you used to be studying in?</w:t>
      </w:r>
    </w:p>
    <w:p w14:paraId="047781CE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(5)有两个定语从句时，其中一个关系代词用which，另外一个用that。</w:t>
      </w:r>
    </w:p>
    <w:p w14:paraId="56C97CE6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They secretly built up a small </w:t>
      </w:r>
      <w:r>
        <w:rPr>
          <w:rFonts w:ascii="Times New Roman" w:hAnsi="Times New Roman"/>
          <w:b/>
          <w:bCs/>
          <w:sz w:val="21"/>
          <w:szCs w:val="21"/>
        </w:rPr>
        <w:t>factory</w:t>
      </w:r>
      <w:r>
        <w:rPr>
          <w:rFonts w:ascii="Times New Roman" w:hAnsi="Times New Roman"/>
          <w:sz w:val="21"/>
          <w:szCs w:val="21"/>
        </w:rPr>
        <w:t>，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which </w:t>
      </w:r>
      <w:r>
        <w:rPr>
          <w:rFonts w:ascii="Times New Roman" w:hAnsi="Times New Roman"/>
          <w:sz w:val="21"/>
          <w:szCs w:val="21"/>
        </w:rPr>
        <w:t>produced things</w:t>
      </w:r>
      <w:r>
        <w:rPr>
          <w:rFonts w:hint="eastAsia" w:ascii="Times New Roman" w:hAnsi="Times New Roman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Times New Roman" w:hAnsi="Times New Roman"/>
          <w:sz w:val="21"/>
          <w:szCs w:val="21"/>
        </w:rPr>
        <w:t>could cause pollution.</w:t>
      </w:r>
    </w:p>
    <w:p w14:paraId="479E9B50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(6)当先行词在主句中作表语，而关系代词在从句</w:t>
      </w:r>
      <w:r>
        <w:rPr>
          <w:rFonts w:hint="eastAsia" w:ascii="Times New Roman" w:hAnsi="Times New Roman"/>
          <w:sz w:val="21"/>
          <w:szCs w:val="21"/>
          <w:lang w:eastAsia="zh-CN"/>
        </w:rPr>
        <w:t>也</w:t>
      </w:r>
      <w:r>
        <w:rPr>
          <w:rFonts w:ascii="Times New Roman" w:hAnsi="Times New Roman"/>
          <w:sz w:val="21"/>
          <w:szCs w:val="21"/>
        </w:rPr>
        <w:t>中作表语时。</w:t>
      </w:r>
    </w:p>
    <w:p w14:paraId="298362F6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hint="eastAsia" w:ascii="Times New Roman" w:hAnsi="Times New Roman" w:eastAsia="宋体"/>
          <w:sz w:val="21"/>
          <w:szCs w:val="21"/>
          <w:lang w:eastAsia="zh-CN"/>
        </w:rPr>
      </w:pPr>
      <w:r>
        <w:rPr>
          <w:rFonts w:ascii="Times New Roman" w:hAnsi="Times New Roman"/>
          <w:sz w:val="21"/>
          <w:szCs w:val="21"/>
        </w:rPr>
        <w:t xml:space="preserve">Nanjing is no longer </w:t>
      </w:r>
      <w:r>
        <w:rPr>
          <w:rFonts w:ascii="Times New Roman" w:hAnsi="Times New Roman"/>
          <w:b/>
          <w:sz w:val="21"/>
          <w:szCs w:val="21"/>
        </w:rPr>
        <w:t xml:space="preserve">the city </w:t>
      </w:r>
      <w:r>
        <w:rPr>
          <w:rFonts w:ascii="Times New Roman" w:hAnsi="Times New Roman"/>
          <w:sz w:val="21"/>
          <w:szCs w:val="21"/>
        </w:rPr>
        <w:t>____________it used to be.</w:t>
      </w:r>
    </w:p>
    <w:p w14:paraId="2AC9F8AE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textAlignment w:val="auto"/>
        <w:rPr>
          <w:rFonts w:ascii="Times New Roman" w:hAnsi="Times New Roman"/>
          <w:b/>
          <w:bCs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(</w:t>
      </w:r>
      <w:r>
        <w:rPr>
          <w:rFonts w:hint="eastAsia" w:ascii="Times New Roman" w:hAnsi="Times New Roman"/>
          <w:sz w:val="21"/>
          <w:szCs w:val="21"/>
          <w:lang w:eastAsia="zh-CN"/>
        </w:rPr>
        <w:t>二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)</w:t>
      </w:r>
      <w:r>
        <w:rPr>
          <w:rFonts w:hint="eastAsia" w:ascii="Times New Roman" w:hAnsi="Times New Roman"/>
          <w:b/>
          <w:bCs/>
          <w:sz w:val="21"/>
          <w:szCs w:val="21"/>
          <w:lang w:val="en-US" w:eastAsia="zh-CN"/>
        </w:rPr>
        <w:t>定语从句中关系代词</w:t>
      </w:r>
      <w:r>
        <w:rPr>
          <w:rFonts w:hint="eastAsia" w:ascii="Times New Roman" w:hAnsi="Times New Roman"/>
          <w:b/>
          <w:bCs/>
          <w:sz w:val="21"/>
          <w:szCs w:val="21"/>
          <w:lang w:eastAsia="zh-CN"/>
        </w:rPr>
        <w:t>不</w:t>
      </w:r>
      <w:r>
        <w:rPr>
          <w:rFonts w:ascii="Times New Roman" w:hAnsi="Times New Roman"/>
          <w:b/>
          <w:bCs/>
          <w:sz w:val="21"/>
          <w:szCs w:val="21"/>
        </w:rPr>
        <w:t>用that的情况：</w:t>
      </w:r>
    </w:p>
    <w:p w14:paraId="77723D24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textAlignment w:val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(1)引导非限制性定语从句</w:t>
      </w:r>
      <w:r>
        <w:rPr>
          <w:rFonts w:hint="eastAsia" w:ascii="Times New Roman" w:hAnsi="Times New Roman"/>
          <w:sz w:val="21"/>
          <w:szCs w:val="21"/>
          <w:lang w:eastAsia="zh-CN"/>
        </w:rPr>
        <w:t>时，不用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that</w:t>
      </w:r>
      <w:r>
        <w:rPr>
          <w:rFonts w:ascii="Times New Roman" w:hAnsi="Times New Roman"/>
          <w:sz w:val="21"/>
          <w:szCs w:val="21"/>
        </w:rPr>
        <w:t>。</w:t>
      </w:r>
    </w:p>
    <w:p w14:paraId="7A176A3F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The hungry bea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r</w:t>
      </w:r>
      <w:r>
        <w:rPr>
          <w:rFonts w:ascii="Times New Roman" w:hAnsi="Times New Roman"/>
          <w:sz w:val="21"/>
          <w:szCs w:val="21"/>
        </w:rPr>
        <w:t xml:space="preserve"> followed his nose to our </w:t>
      </w:r>
      <w:r>
        <w:rPr>
          <w:rFonts w:ascii="Times New Roman" w:hAnsi="Times New Roman"/>
          <w:b w:val="0"/>
          <w:bCs w:val="0"/>
          <w:sz w:val="21"/>
          <w:szCs w:val="21"/>
        </w:rPr>
        <w:t>camp</w:t>
      </w:r>
      <w:r>
        <w:rPr>
          <w:rFonts w:ascii="Times New Roman" w:hAnsi="Times New Roman"/>
          <w:sz w:val="21"/>
          <w:szCs w:val="21"/>
        </w:rPr>
        <w:t>，__________ was surrounded by a high wire fence.</w:t>
      </w:r>
    </w:p>
    <w:p w14:paraId="435EC0DD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textAlignment w:val="auto"/>
        <w:rPr>
          <w:rFonts w:hint="eastAsia" w:ascii="Times New Roman" w:hAnsi="Times New Roman" w:eastAsia="宋体"/>
          <w:sz w:val="21"/>
          <w:szCs w:val="21"/>
          <w:lang w:eastAsia="zh-CN"/>
        </w:rPr>
      </w:pPr>
      <w:r>
        <w:rPr>
          <w:rFonts w:ascii="Times New Roman" w:hAnsi="Times New Roman"/>
          <w:sz w:val="21"/>
          <w:szCs w:val="21"/>
        </w:rPr>
        <w:t>(2)关系代词充当介词宾语，且介词位于关系代词之前。</w:t>
      </w:r>
    </w:p>
    <w:p w14:paraId="55EA68A7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Mark was a student at this university from 1999 to 2003, during _________ time he studied very hard and was made chairman of the students' union.</w:t>
      </w:r>
    </w:p>
    <w:p w14:paraId="3BEDC995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textAlignment w:val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(3)</w:t>
      </w:r>
      <w:r>
        <w:rPr>
          <w:rFonts w:hint="eastAsia" w:ascii="Times New Roman" w:hAnsi="Times New Roman"/>
          <w:sz w:val="21"/>
          <w:szCs w:val="21"/>
          <w:lang w:eastAsia="zh-CN"/>
        </w:rPr>
        <w:t>关系词</w:t>
      </w:r>
      <w:r>
        <w:rPr>
          <w:rFonts w:ascii="Times New Roman" w:hAnsi="Times New Roman"/>
          <w:sz w:val="21"/>
          <w:szCs w:val="21"/>
        </w:rPr>
        <w:t>引导的定语从句修饰前面整个主句，代替主句所表示的整体或部分概念。</w:t>
      </w:r>
    </w:p>
    <w:p w14:paraId="766F50FB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textAlignment w:val="auto"/>
        <w:rPr>
          <w:rFonts w:ascii="Times New Roman" w:hAnsi="Times New Roman"/>
          <w:b/>
          <w:bCs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Father helped them adjust the fire，_____________ was the key to success.</w:t>
      </w:r>
    </w:p>
    <w:p w14:paraId="1996F528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hint="eastAsia"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(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4</w:t>
      </w:r>
      <w:r>
        <w:rPr>
          <w:rFonts w:ascii="Times New Roman" w:hAnsi="Times New Roman"/>
          <w:sz w:val="21"/>
          <w:szCs w:val="21"/>
        </w:rPr>
        <w:t>)</w:t>
      </w:r>
      <w:r>
        <w:rPr>
          <w:rFonts w:hint="eastAsia" w:ascii="Times New Roman" w:hAnsi="Times New Roman"/>
          <w:sz w:val="21"/>
          <w:szCs w:val="21"/>
        </w:rPr>
        <w:t>先行词是one, ones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,</w:t>
      </w:r>
      <w:r>
        <w:rPr>
          <w:rFonts w:hint="eastAsia" w:ascii="Times New Roman" w:hAnsi="Times New Roman"/>
          <w:sz w:val="21"/>
          <w:szCs w:val="21"/>
        </w:rPr>
        <w:t>anyone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,everyone,nobody等指人的不定代词</w:t>
      </w:r>
      <w:r>
        <w:rPr>
          <w:rFonts w:hint="eastAsia" w:ascii="Times New Roman" w:hAnsi="Times New Roman"/>
          <w:sz w:val="21"/>
          <w:szCs w:val="21"/>
        </w:rPr>
        <w:t>时，</w:t>
      </w:r>
      <w:r>
        <w:rPr>
          <w:rFonts w:hint="eastAsia" w:ascii="Times New Roman" w:hAnsi="Times New Roman"/>
          <w:sz w:val="21"/>
          <w:szCs w:val="21"/>
          <w:lang w:eastAsia="zh-CN"/>
        </w:rPr>
        <w:t>不用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that，常</w:t>
      </w:r>
      <w:r>
        <w:rPr>
          <w:rFonts w:hint="eastAsia" w:ascii="Times New Roman" w:hAnsi="Times New Roman"/>
          <w:sz w:val="21"/>
          <w:szCs w:val="21"/>
        </w:rPr>
        <w:t>用who。</w:t>
      </w:r>
    </w:p>
    <w:p w14:paraId="6A425069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hint="eastAsia" w:ascii="Times New Roman" w:hAnsi="Times New Roman"/>
          <w:sz w:val="21"/>
          <w:szCs w:val="21"/>
        </w:rPr>
      </w:pPr>
      <w:r>
        <w:rPr>
          <w:rFonts w:hint="eastAsia" w:ascii="Times New Roman" w:hAnsi="Times New Roman"/>
          <w:sz w:val="21"/>
          <w:szCs w:val="21"/>
        </w:rPr>
        <w:t>One ______has nothing to fear for oneself dares to tell the truth.</w:t>
      </w:r>
    </w:p>
    <w:p w14:paraId="59B60B43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ascii="Times New Roman" w:hAnsi="Times New Roman"/>
          <w:sz w:val="21"/>
          <w:szCs w:val="21"/>
        </w:rPr>
      </w:pPr>
      <w:r>
        <w:rPr>
          <w:rFonts w:hint="eastAsia" w:ascii="Times New Roman" w:hAnsi="Times New Roman"/>
          <w:sz w:val="21"/>
          <w:szCs w:val="21"/>
        </w:rPr>
        <w:t>Anyone _______fails to finish the task should be criticized.</w:t>
      </w:r>
    </w:p>
    <w:p w14:paraId="043FEB36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hint="eastAsia"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(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5</w:t>
      </w:r>
      <w:r>
        <w:rPr>
          <w:rFonts w:ascii="Times New Roman" w:hAnsi="Times New Roman"/>
          <w:sz w:val="21"/>
          <w:szCs w:val="21"/>
        </w:rPr>
        <w:t>)</w:t>
      </w:r>
      <w:r>
        <w:rPr>
          <w:rFonts w:hint="eastAsia" w:ascii="Times New Roman" w:hAnsi="Times New Roman"/>
          <w:sz w:val="21"/>
          <w:szCs w:val="21"/>
        </w:rPr>
        <w:t>先行词是those</w:t>
      </w:r>
      <w:r>
        <w:rPr>
          <w:rFonts w:hint="eastAsia" w:ascii="Times New Roman" w:hAnsi="Times New Roman"/>
          <w:sz w:val="21"/>
          <w:szCs w:val="21"/>
          <w:lang w:eastAsia="zh-CN"/>
        </w:rPr>
        <w:t>且指人</w:t>
      </w:r>
      <w:r>
        <w:rPr>
          <w:rFonts w:hint="eastAsia" w:ascii="Times New Roman" w:hAnsi="Times New Roman"/>
          <w:sz w:val="21"/>
          <w:szCs w:val="21"/>
        </w:rPr>
        <w:t>时，</w:t>
      </w:r>
      <w:r>
        <w:rPr>
          <w:rFonts w:hint="eastAsia" w:ascii="Times New Roman" w:hAnsi="Times New Roman"/>
          <w:sz w:val="21"/>
          <w:szCs w:val="21"/>
          <w:lang w:eastAsia="zh-CN"/>
        </w:rPr>
        <w:t>不用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that</w:t>
      </w:r>
      <w:r>
        <w:rPr>
          <w:rFonts w:hint="eastAsia" w:ascii="Times New Roman" w:hAnsi="Times New Roman"/>
          <w:sz w:val="21"/>
          <w:szCs w:val="21"/>
        </w:rPr>
        <w:t>用who。</w:t>
      </w:r>
    </w:p>
    <w:p w14:paraId="572CBEA6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ascii="Times New Roman" w:hAnsi="Times New Roman"/>
          <w:sz w:val="21"/>
          <w:szCs w:val="21"/>
        </w:rPr>
      </w:pPr>
      <w:r>
        <w:rPr>
          <w:rFonts w:hint="eastAsia" w:ascii="Times New Roman" w:hAnsi="Times New Roman"/>
          <w:sz w:val="21"/>
          <w:szCs w:val="21"/>
        </w:rPr>
        <w:t>No words are strong enough to express our thanks to those _____ worked hard to rescue survivors in the earthquake.</w:t>
      </w:r>
    </w:p>
    <w:p w14:paraId="045436A2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hint="eastAsia"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(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6</w:t>
      </w:r>
      <w:r>
        <w:rPr>
          <w:rFonts w:ascii="Times New Roman" w:hAnsi="Times New Roman"/>
          <w:sz w:val="21"/>
          <w:szCs w:val="21"/>
        </w:rPr>
        <w:t>)</w:t>
      </w:r>
      <w:r>
        <w:rPr>
          <w:rFonts w:hint="eastAsia" w:ascii="Times New Roman" w:hAnsi="Times New Roman"/>
          <w:sz w:val="21"/>
          <w:szCs w:val="21"/>
        </w:rPr>
        <w:t>句子带有两个定语从句，其中一个定语从句关系</w:t>
      </w:r>
      <w:r>
        <w:rPr>
          <w:rFonts w:hint="eastAsia" w:ascii="Times New Roman" w:hAnsi="Times New Roman"/>
          <w:sz w:val="21"/>
          <w:szCs w:val="21"/>
          <w:lang w:eastAsia="zh-CN"/>
        </w:rPr>
        <w:t>代词</w:t>
      </w:r>
      <w:r>
        <w:rPr>
          <w:rFonts w:hint="eastAsia" w:ascii="Times New Roman" w:hAnsi="Times New Roman"/>
          <w:sz w:val="21"/>
          <w:szCs w:val="21"/>
        </w:rPr>
        <w:t>是that, 另一个用who</w:t>
      </w:r>
      <w:r>
        <w:rPr>
          <w:rFonts w:hint="eastAsia" w:ascii="Times New Roman" w:hAnsi="Times New Roman"/>
          <w:sz w:val="21"/>
          <w:szCs w:val="21"/>
          <w:lang w:eastAsia="zh-CN"/>
        </w:rPr>
        <w:t>或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which</w:t>
      </w:r>
      <w:r>
        <w:rPr>
          <w:rFonts w:hint="eastAsia" w:ascii="Times New Roman" w:hAnsi="Times New Roman"/>
          <w:sz w:val="21"/>
          <w:szCs w:val="21"/>
        </w:rPr>
        <w:t>。</w:t>
      </w:r>
    </w:p>
    <w:p w14:paraId="217C5BED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hint="eastAsia" w:ascii="Times New Roman" w:hAnsi="Times New Roman"/>
          <w:sz w:val="21"/>
          <w:szCs w:val="21"/>
        </w:rPr>
      </w:pPr>
      <w:r>
        <w:rPr>
          <w:rFonts w:hint="eastAsia" w:ascii="Times New Roman" w:hAnsi="Times New Roman"/>
          <w:sz w:val="21"/>
          <w:szCs w:val="21"/>
        </w:rPr>
        <w:t>The boy that you met last night is the group leader______ studies very hard.</w:t>
      </w:r>
    </w:p>
    <w:p w14:paraId="43D364DE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(</w:t>
      </w:r>
      <w:r>
        <w:rPr>
          <w:rFonts w:hint="eastAsia" w:ascii="Times New Roman" w:hAnsi="Times New Roman"/>
          <w:sz w:val="21"/>
          <w:szCs w:val="21"/>
          <w:lang w:eastAsia="zh-CN"/>
        </w:rPr>
        <w:t>三</w:t>
      </w:r>
      <w:r>
        <w:rPr>
          <w:rFonts w:ascii="Times New Roman" w:hAnsi="Times New Roman"/>
          <w:sz w:val="21"/>
          <w:szCs w:val="21"/>
        </w:rPr>
        <w:t>)</w:t>
      </w:r>
      <w:r>
        <w:rPr>
          <w:rFonts w:hint="eastAsia" w:ascii="宋体" w:hAnsi="宋体" w:eastAsia="宋体" w:cs="宋体"/>
          <w:sz w:val="21"/>
          <w:szCs w:val="21"/>
        </w:rPr>
        <w:t>先行词为</w:t>
      </w:r>
      <w:r>
        <w:rPr>
          <w:rFonts w:hint="eastAsia" w:ascii="Times New Roman" w:hAnsi="Times New Roman"/>
          <w:sz w:val="21"/>
          <w:szCs w:val="21"/>
        </w:rPr>
        <w:t>way</w:t>
      </w:r>
      <w:r>
        <w:rPr>
          <w:rFonts w:hint="eastAsia" w:ascii="宋体" w:hAnsi="宋体" w:eastAsia="宋体" w:cs="宋体"/>
          <w:sz w:val="21"/>
          <w:szCs w:val="21"/>
        </w:rPr>
        <w:t>的情况</w:t>
      </w:r>
    </w:p>
    <w:p w14:paraId="5872F711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textAlignment w:val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当先行词是way(“方式，方法”)，定语从句的关系词</w:t>
      </w:r>
      <w:r>
        <w:rPr>
          <w:rFonts w:hint="eastAsia" w:ascii="Times New Roman" w:hAnsi="Times New Roman"/>
          <w:sz w:val="21"/>
          <w:szCs w:val="21"/>
          <w:lang w:eastAsia="zh-CN"/>
        </w:rPr>
        <w:t>可以是“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that / in which /不填</w:t>
      </w:r>
      <w:r>
        <w:rPr>
          <w:rFonts w:hint="eastAsia" w:ascii="Times New Roman" w:hAnsi="Times New Roman"/>
          <w:sz w:val="21"/>
          <w:szCs w:val="21"/>
          <w:lang w:eastAsia="zh-CN"/>
        </w:rPr>
        <w:t>”</w:t>
      </w:r>
    </w:p>
    <w:p w14:paraId="6655DB4F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textAlignment w:val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What surprised me was not what he said but the way _____________________he said it.</w:t>
      </w:r>
    </w:p>
    <w:p w14:paraId="5BAD5E5D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textAlignment w:val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注意下面两个句子中关系词的不同，试比较：</w:t>
      </w:r>
    </w:p>
    <w:p w14:paraId="24AD3892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textAlignment w:val="auto"/>
        <w:rPr>
          <w:rFonts w:hint="eastAsia" w:ascii="Times New Roman" w:hAnsi="Times New Roman" w:eastAsia="宋体"/>
          <w:sz w:val="21"/>
          <w:szCs w:val="21"/>
          <w:lang w:eastAsia="zh-CN"/>
        </w:rPr>
      </w:pPr>
      <w:r>
        <w:rPr>
          <w:rFonts w:ascii="Times New Roman" w:hAnsi="Times New Roman"/>
          <w:sz w:val="21"/>
          <w:szCs w:val="21"/>
        </w:rPr>
        <w:t>The way</w:t>
      </w:r>
      <w:r>
        <w:rPr>
          <w:rFonts w:hint="eastAsia" w:ascii="Times New Roman" w:hAnsi="Times New Roman"/>
          <w:sz w:val="21"/>
          <w:szCs w:val="21"/>
          <w:u w:val="single"/>
          <w:lang w:val="en-US" w:eastAsia="zh-CN"/>
        </w:rPr>
        <w:t xml:space="preserve">                 </w:t>
      </w:r>
      <w:r>
        <w:rPr>
          <w:rFonts w:ascii="Times New Roman" w:hAnsi="Times New Roman"/>
          <w:sz w:val="21"/>
          <w:szCs w:val="21"/>
        </w:rPr>
        <w:t>he explained to us was quite simple.</w:t>
      </w:r>
      <w:r>
        <w:rPr>
          <w:rFonts w:hint="eastAsia" w:ascii="Times New Roman" w:hAnsi="Times New Roman"/>
          <w:sz w:val="21"/>
          <w:szCs w:val="21"/>
          <w:lang w:eastAsia="zh-CN"/>
        </w:rPr>
        <w:t>（做宾语）</w:t>
      </w:r>
    </w:p>
    <w:p w14:paraId="17F6198C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textAlignment w:val="auto"/>
        <w:rPr>
          <w:rFonts w:ascii="Times New Roman" w:hAnsi="Times New Roman"/>
          <w:sz w:val="21"/>
          <w:szCs w:val="21"/>
        </w:rPr>
      </w:pPr>
      <w:bookmarkStart w:id="0" w:name="_GoBack"/>
      <w:bookmarkEnd w:id="0"/>
      <w:r>
        <w:rPr>
          <w:rFonts w:ascii="Times New Roman" w:hAnsi="Times New Roman"/>
          <w:sz w:val="21"/>
          <w:szCs w:val="21"/>
        </w:rPr>
        <w:t>The way</w:t>
      </w:r>
      <w:r>
        <w:rPr>
          <w:rFonts w:hint="eastAsia" w:ascii="Times New Roman" w:hAnsi="Times New Roman"/>
          <w:sz w:val="21"/>
          <w:szCs w:val="21"/>
          <w:u w:val="single"/>
          <w:lang w:val="en-US" w:eastAsia="zh-CN"/>
        </w:rPr>
        <w:t xml:space="preserve">                 </w:t>
      </w:r>
      <w:r>
        <w:rPr>
          <w:rFonts w:ascii="Times New Roman" w:hAnsi="Times New Roman"/>
          <w:sz w:val="21"/>
          <w:szCs w:val="21"/>
        </w:rPr>
        <w:t>he explained the sentence to us was not difficult to understand.</w:t>
      </w:r>
      <w:r>
        <w:rPr>
          <w:rFonts w:hint="eastAsia" w:ascii="Times New Roman" w:hAnsi="Times New Roman"/>
          <w:sz w:val="21"/>
          <w:szCs w:val="21"/>
          <w:lang w:eastAsia="zh-CN"/>
        </w:rPr>
        <w:t>（做方式状语）</w:t>
      </w:r>
    </w:p>
    <w:p w14:paraId="799AFFC2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hint="eastAsia" w:ascii="Times New Roman" w:hAnsi="Times New Roman"/>
          <w:sz w:val="21"/>
          <w:szCs w:val="21"/>
          <w:lang w:eastAsia="zh-CN"/>
        </w:rPr>
      </w:pPr>
      <w:r>
        <w:rPr>
          <w:rFonts w:ascii="Times New Roman" w:hAnsi="Times New Roman"/>
          <w:sz w:val="21"/>
          <w:szCs w:val="21"/>
        </w:rPr>
        <w:t>(</w:t>
      </w:r>
      <w:r>
        <w:rPr>
          <w:rFonts w:hint="eastAsia" w:ascii="Times New Roman" w:hAnsi="Times New Roman"/>
          <w:sz w:val="21"/>
          <w:szCs w:val="21"/>
          <w:lang w:eastAsia="zh-CN"/>
        </w:rPr>
        <w:t>四</w:t>
      </w:r>
      <w:r>
        <w:rPr>
          <w:rFonts w:ascii="Times New Roman" w:hAnsi="Times New Roman"/>
          <w:sz w:val="21"/>
          <w:szCs w:val="21"/>
        </w:rPr>
        <w:t>)定语从句</w:t>
      </w:r>
      <w:r>
        <w:rPr>
          <w:rFonts w:hint="eastAsia" w:ascii="Times New Roman" w:hAnsi="Times New Roman"/>
          <w:sz w:val="21"/>
          <w:szCs w:val="21"/>
          <w:lang w:eastAsia="zh-CN"/>
        </w:rPr>
        <w:t>中，</w:t>
      </w:r>
      <w:r>
        <w:rPr>
          <w:rFonts w:ascii="Times New Roman" w:hAnsi="Times New Roman"/>
          <w:sz w:val="21"/>
          <w:szCs w:val="21"/>
        </w:rPr>
        <w:t>which与as</w:t>
      </w:r>
      <w:r>
        <w:rPr>
          <w:rFonts w:hint="eastAsia" w:ascii="Times New Roman" w:hAnsi="Times New Roman"/>
          <w:sz w:val="21"/>
          <w:szCs w:val="21"/>
          <w:lang w:eastAsia="zh-CN"/>
        </w:rPr>
        <w:t>的用法区别</w:t>
      </w:r>
    </w:p>
    <w:p w14:paraId="7820212E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ind w:leftChars="0"/>
        <w:textAlignment w:val="auto"/>
        <w:rPr>
          <w:rFonts w:hint="eastAsia" w:ascii="Times New Roman" w:hAnsi="Times New Roman"/>
          <w:sz w:val="21"/>
          <w:szCs w:val="21"/>
          <w:lang w:eastAsia="zh-CN"/>
        </w:rPr>
      </w:pPr>
      <w:r>
        <w:rPr>
          <w:rFonts w:hint="eastAsia" w:hAnsi="宋体" w:cs="宋体"/>
          <w:sz w:val="21"/>
          <w:szCs w:val="21"/>
          <w:lang w:val="en-US" w:eastAsia="zh-CN"/>
        </w:rPr>
        <w:t>1、</w:t>
      </w:r>
      <w:r>
        <w:rPr>
          <w:rFonts w:hint="eastAsia" w:ascii="Times New Roman" w:hAnsi="Times New Roman" w:cs="Times New Roman"/>
          <w:color w:val="000000"/>
          <w:sz w:val="21"/>
          <w:szCs w:val="21"/>
          <w:lang w:eastAsia="zh-CN"/>
        </w:rPr>
        <w:t>括出</w:t>
      </w:r>
      <w:r>
        <w:rPr>
          <w:rFonts w:ascii="Times New Roman" w:hAnsi="Times New Roman" w:eastAsia="宋体" w:cs="Times New Roman"/>
          <w:color w:val="000000"/>
          <w:sz w:val="21"/>
          <w:szCs w:val="21"/>
        </w:rPr>
        <w:t>定语从句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>,标出先行词并体会关系词用法</w:t>
      </w:r>
    </w:p>
    <w:tbl>
      <w:tblPr>
        <w:tblStyle w:val="6"/>
        <w:tblW w:w="106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6"/>
        <w:gridCol w:w="4265"/>
        <w:gridCol w:w="4452"/>
      </w:tblGrid>
      <w:tr w14:paraId="5982A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6" w:type="dxa"/>
            <w:shd w:val="clear" w:color="auto" w:fill="auto"/>
            <w:vAlign w:val="center"/>
          </w:tcPr>
          <w:p w14:paraId="3CF17F27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2880"/>
                <w:tab w:val="left" w:pos="6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center"/>
              <w:textAlignment w:val="auto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定语从句</w:t>
            </w:r>
          </w:p>
        </w:tc>
        <w:tc>
          <w:tcPr>
            <w:tcW w:w="4265" w:type="dxa"/>
            <w:shd w:val="clear" w:color="auto" w:fill="auto"/>
            <w:vAlign w:val="center"/>
          </w:tcPr>
          <w:p w14:paraId="4C81118A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2880"/>
                <w:tab w:val="left" w:pos="6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center"/>
              <w:textAlignment w:val="auto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区别</w:t>
            </w:r>
          </w:p>
        </w:tc>
        <w:tc>
          <w:tcPr>
            <w:tcW w:w="4452" w:type="dxa"/>
            <w:shd w:val="clear" w:color="auto" w:fill="auto"/>
            <w:vAlign w:val="center"/>
          </w:tcPr>
          <w:p w14:paraId="523E8F68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2880"/>
                <w:tab w:val="left" w:pos="6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例句</w:t>
            </w:r>
          </w:p>
        </w:tc>
      </w:tr>
      <w:tr w14:paraId="5FB24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6" w:type="dxa"/>
            <w:shd w:val="clear" w:color="auto" w:fill="auto"/>
            <w:vAlign w:val="center"/>
          </w:tcPr>
          <w:p w14:paraId="01977BD3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2880"/>
                <w:tab w:val="left" w:pos="6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限制性定语从句</w:t>
            </w:r>
          </w:p>
        </w:tc>
        <w:tc>
          <w:tcPr>
            <w:tcW w:w="4265" w:type="dxa"/>
            <w:shd w:val="clear" w:color="auto" w:fill="auto"/>
            <w:vAlign w:val="center"/>
          </w:tcPr>
          <w:p w14:paraId="5E0BC3CA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2880"/>
                <w:tab w:val="left" w:pos="6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名词前有such、 so、 as、 the same等词修饰时，关系代词用as, 不能用which。</w:t>
            </w:r>
          </w:p>
        </w:tc>
        <w:tc>
          <w:tcPr>
            <w:tcW w:w="4452" w:type="dxa"/>
            <w:shd w:val="clear" w:color="auto" w:fill="auto"/>
            <w:vAlign w:val="center"/>
          </w:tcPr>
          <w:p w14:paraId="362CB179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2880"/>
                <w:tab w:val="left" w:pos="6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He is not such a fool as he looks.</w:t>
            </w:r>
          </w:p>
          <w:p w14:paraId="4663FE45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2880"/>
                <w:tab w:val="left" w:pos="6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Don't read such books as you can't understand. </w:t>
            </w:r>
          </w:p>
        </w:tc>
      </w:tr>
      <w:tr w14:paraId="1E8F1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9" w:hRule="atLeast"/>
          <w:jc w:val="center"/>
        </w:trPr>
        <w:tc>
          <w:tcPr>
            <w:tcW w:w="1926" w:type="dxa"/>
            <w:shd w:val="clear" w:color="auto" w:fill="auto"/>
            <w:vAlign w:val="center"/>
          </w:tcPr>
          <w:p w14:paraId="6E4E1D40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2880"/>
                <w:tab w:val="left" w:pos="6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非限制性定语从句</w:t>
            </w:r>
          </w:p>
        </w:tc>
        <w:tc>
          <w:tcPr>
            <w:tcW w:w="4265" w:type="dxa"/>
            <w:shd w:val="clear" w:color="auto" w:fill="auto"/>
            <w:vAlign w:val="center"/>
          </w:tcPr>
          <w:p w14:paraId="1D0AB13B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2880"/>
                <w:tab w:val="left" w:pos="6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as和which都可以指代前面整个主句。as有</w:t>
            </w:r>
            <w:r>
              <w:rPr>
                <w:rFonts w:hAnsi="宋体" w:cs="Times New Roman"/>
                <w:color w:val="000000"/>
                <w:sz w:val="21"/>
                <w:szCs w:val="21"/>
              </w:rPr>
              <w:t>“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正如，像</w:t>
            </w:r>
            <w:r>
              <w:rPr>
                <w:rFonts w:hAnsi="宋体" w:cs="Times New Roman"/>
                <w:color w:val="000000"/>
                <w:sz w:val="21"/>
                <w:szCs w:val="21"/>
              </w:rPr>
              <w:t>”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的含义，既可以放在主句前</w:t>
            </w: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lang w:eastAsia="zh-CN"/>
              </w:rPr>
              <w:t>或者主句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后；which引导的从句只能放主句后，且无</w:t>
            </w:r>
            <w:r>
              <w:rPr>
                <w:rFonts w:hAnsi="宋体" w:cs="Times New Roman"/>
                <w:color w:val="000000"/>
                <w:sz w:val="21"/>
                <w:szCs w:val="21"/>
              </w:rPr>
              <w:t>“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正如</w:t>
            </w:r>
            <w:r>
              <w:rPr>
                <w:rFonts w:hAnsi="宋体" w:cs="Times New Roman"/>
                <w:color w:val="000000"/>
                <w:sz w:val="21"/>
                <w:szCs w:val="21"/>
              </w:rPr>
              <w:t>”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的意思，相当于and this/that。</w:t>
            </w:r>
          </w:p>
        </w:tc>
        <w:tc>
          <w:tcPr>
            <w:tcW w:w="4452" w:type="dxa"/>
            <w:shd w:val="clear" w:color="auto" w:fill="auto"/>
            <w:vAlign w:val="center"/>
          </w:tcPr>
          <w:p w14:paraId="35BF7B85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2880"/>
                <w:tab w:val="left" w:pos="6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They won the game, as we had expected.</w:t>
            </w:r>
          </w:p>
          <w:p w14:paraId="7605B911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2880"/>
                <w:tab w:val="left" w:pos="6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They won the game, which we hadn't expected.</w:t>
            </w:r>
          </w:p>
          <w:p w14:paraId="14B72724">
            <w:pPr>
              <w:pStyle w:val="2"/>
              <w:keepNext w:val="0"/>
              <w:keepLines w:val="0"/>
              <w:pageBreakBefore w:val="0"/>
              <w:widowControl w:val="0"/>
              <w:tabs>
                <w:tab w:val="left" w:pos="2880"/>
                <w:tab w:val="left" w:pos="6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left"/>
              <w:textAlignment w:val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As is well known, he was a famous film star in the 1980s.</w:t>
            </w:r>
          </w:p>
        </w:tc>
      </w:tr>
    </w:tbl>
    <w:p w14:paraId="628BDF6A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ind w:leftChars="0"/>
        <w:textAlignment w:val="auto"/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2、完成下列习题</w:t>
      </w:r>
    </w:p>
    <w:p w14:paraId="7D2D362C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hint="eastAsia" w:ascii="Times New Roman" w:hAnsi="Times New Roman" w:eastAsia="楷体_GB2312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楷体_GB2312"/>
          <w:sz w:val="21"/>
          <w:szCs w:val="21"/>
          <w:lang w:val="en-US" w:eastAsia="zh-CN"/>
        </w:rPr>
        <w:t>1) She and her family bicycle to work,</w:t>
      </w:r>
      <w:r>
        <w:rPr>
          <w:rFonts w:hint="eastAsia" w:ascii="Times New Roman" w:hAnsi="Times New Roman" w:eastAsia="楷体_GB2312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="Times New Roman" w:hAnsi="Times New Roman" w:eastAsia="楷体_GB2312"/>
          <w:sz w:val="21"/>
          <w:szCs w:val="21"/>
          <w:lang w:val="en-US" w:eastAsia="zh-CN"/>
        </w:rPr>
        <w:t>helps them keep fit.</w:t>
      </w:r>
    </w:p>
    <w:p w14:paraId="789DFB59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hint="eastAsia" w:ascii="Times New Roman" w:hAnsi="Times New Roman" w:eastAsia="楷体_GB2312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楷体_GB2312"/>
          <w:sz w:val="21"/>
          <w:szCs w:val="21"/>
          <w:lang w:val="en-US" w:eastAsia="zh-CN"/>
        </w:rPr>
        <w:t>2)</w:t>
      </w:r>
      <w:r>
        <w:rPr>
          <w:rFonts w:hint="eastAsia" w:ascii="Times New Roman" w:hAnsi="Times New Roman" w:eastAsia="楷体_GB2312"/>
          <w:sz w:val="21"/>
          <w:szCs w:val="21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eastAsia="楷体_GB2312"/>
          <w:sz w:val="21"/>
          <w:szCs w:val="21"/>
          <w:lang w:val="en-US" w:eastAsia="zh-CN"/>
        </w:rPr>
        <w:t xml:space="preserve"> had been expected, he did the experiment successfully.</w:t>
      </w:r>
    </w:p>
    <w:p w14:paraId="04634123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hint="eastAsia" w:ascii="Times New Roman" w:hAnsi="Times New Roman" w:eastAsia="楷体_GB2312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楷体_GB2312"/>
          <w:sz w:val="21"/>
          <w:szCs w:val="21"/>
          <w:lang w:val="en-US" w:eastAsia="zh-CN"/>
        </w:rPr>
        <w:t>3) He was late again, ________ made the teacher very unhappy.</w:t>
      </w:r>
    </w:p>
    <w:p w14:paraId="217138DF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ascii="Times New Roman" w:hAnsi="Times New Roman" w:eastAsia="宋体"/>
          <w:b/>
          <w:sz w:val="22"/>
          <w:szCs w:val="22"/>
        </w:rPr>
      </w:pPr>
      <w:r>
        <w:rPr>
          <w:rFonts w:hint="eastAsia" w:ascii="Times New Roman" w:hAnsi="Times New Roman" w:eastAsia="楷体_GB2312"/>
          <w:sz w:val="21"/>
          <w:szCs w:val="21"/>
          <w:lang w:val="en-US" w:eastAsia="zh-CN"/>
        </w:rPr>
        <w:t>4) There is no simple answer,</w:t>
      </w:r>
      <w:r>
        <w:rPr>
          <w:rFonts w:hint="eastAsia" w:ascii="Times New Roman" w:hAnsi="Times New Roman" w:eastAsia="楷体_GB2312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="Times New Roman" w:hAnsi="Times New Roman" w:eastAsia="楷体_GB2312"/>
          <w:sz w:val="21"/>
          <w:szCs w:val="21"/>
          <w:lang w:val="en-US" w:eastAsia="zh-CN"/>
        </w:rPr>
        <w:t xml:space="preserve"> is often the case in science.</w:t>
      </w:r>
    </w:p>
    <w:p w14:paraId="0A529562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ascii="Times New Roman" w:hAnsi="Times New Roman" w:eastAsia="宋体"/>
          <w:b/>
          <w:sz w:val="22"/>
          <w:szCs w:val="22"/>
        </w:rPr>
      </w:pPr>
    </w:p>
    <w:p w14:paraId="70F53D4A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hint="default" w:ascii="Times New Roman" w:hAnsi="Times New Roman" w:eastAsia="宋体"/>
          <w:b/>
          <w:sz w:val="22"/>
          <w:szCs w:val="22"/>
        </w:rPr>
      </w:pPr>
      <w:r>
        <w:rPr>
          <w:rFonts w:ascii="Times New Roman" w:hAnsi="Times New Roman" w:eastAsia="宋体"/>
          <w:b/>
          <w:sz w:val="22"/>
          <w:szCs w:val="22"/>
        </w:rPr>
        <w:t xml:space="preserve">Activity </w:t>
      </w:r>
      <w:r>
        <w:rPr>
          <w:rFonts w:hint="eastAsia" w:ascii="Times New Roman" w:hAnsi="Times New Roman" w:eastAsia="宋体"/>
          <w:b/>
          <w:sz w:val="22"/>
          <w:szCs w:val="22"/>
          <w:lang w:val="en-US" w:eastAsia="zh-CN"/>
        </w:rPr>
        <w:t>4</w:t>
      </w:r>
      <w:r>
        <w:rPr>
          <w:rFonts w:ascii="Times New Roman" w:hAnsi="Times New Roman" w:eastAsia="宋体"/>
          <w:b/>
          <w:sz w:val="22"/>
          <w:szCs w:val="22"/>
        </w:rPr>
        <w:t>　</w:t>
      </w:r>
      <w:r>
        <w:rPr>
          <w:rFonts w:hint="eastAsia" w:ascii="Times New Roman" w:hAnsi="Times New Roman"/>
          <w:b/>
          <w:sz w:val="22"/>
          <w:szCs w:val="22"/>
          <w:lang w:eastAsia="zh-CN"/>
        </w:rPr>
        <w:t>课后</w:t>
      </w:r>
      <w:r>
        <w:rPr>
          <w:rFonts w:hint="default" w:ascii="Times New Roman" w:hAnsi="Times New Roman" w:eastAsia="宋体"/>
          <w:b/>
          <w:sz w:val="22"/>
          <w:szCs w:val="22"/>
        </w:rPr>
        <w:t>练习</w:t>
      </w:r>
    </w:p>
    <w:p w14:paraId="322872B4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textAlignment w:val="auto"/>
        <w:rPr>
          <w:rFonts w:hint="default" w:ascii="Times New Roman" w:hAnsi="Times New Roman" w:eastAsia="宋体" w:cs="Times New Roman"/>
          <w:color w:val="000000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eastAsia="zh-CN"/>
        </w:rPr>
        <w:t>一、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用适当的连词填空</w:t>
      </w:r>
    </w:p>
    <w:p w14:paraId="1371163D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1．Can you still remember the time </w:t>
      </w:r>
      <w:r>
        <w:rPr>
          <w:rFonts w:hint="default" w:ascii="Times New Roman" w:hAnsi="Times New Roman" w:cs="Times New Roman"/>
          <w:sz w:val="21"/>
          <w:szCs w:val="21"/>
          <w:u w:val="single"/>
        </w:rPr>
        <w:t xml:space="preserve">          </w:t>
      </w:r>
      <w:r>
        <w:rPr>
          <w:rFonts w:hint="default" w:ascii="Times New Roman" w:hAnsi="Times New Roman" w:cs="Times New Roman"/>
          <w:sz w:val="21"/>
          <w:szCs w:val="21"/>
        </w:rPr>
        <w:t>we spent together in our childhood?</w:t>
      </w:r>
    </w:p>
    <w:p w14:paraId="06D76670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2．We have entered into an age </w:t>
      </w:r>
      <w:r>
        <w:rPr>
          <w:rFonts w:hint="default" w:ascii="Times New Roman" w:hAnsi="Times New Roman" w:cs="Times New Roman"/>
          <w:sz w:val="21"/>
          <w:szCs w:val="21"/>
          <w:u w:val="single"/>
        </w:rPr>
        <w:t xml:space="preserve">          </w:t>
      </w:r>
      <w:r>
        <w:rPr>
          <w:rFonts w:hint="default" w:ascii="Times New Roman" w:hAnsi="Times New Roman" w:cs="Times New Roman"/>
          <w:sz w:val="21"/>
          <w:szCs w:val="21"/>
        </w:rPr>
        <w:t>dreams have the best chance of coming true.</w:t>
      </w:r>
    </w:p>
    <w:p w14:paraId="18ED3D99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3．They were well trained by their masters </w:t>
      </w:r>
      <w:r>
        <w:rPr>
          <w:rFonts w:hint="default" w:ascii="Times New Roman" w:hAnsi="Times New Roman" w:cs="Times New Roman"/>
          <w:sz w:val="21"/>
          <w:szCs w:val="21"/>
          <w:u w:val="single"/>
        </w:rPr>
        <w:t xml:space="preserve">          </w:t>
      </w:r>
      <w:r>
        <w:rPr>
          <w:rFonts w:hint="default" w:ascii="Times New Roman" w:hAnsi="Times New Roman" w:cs="Times New Roman"/>
          <w:sz w:val="21"/>
          <w:szCs w:val="21"/>
        </w:rPr>
        <w:t>had great experience with caring for these animals.</w:t>
      </w:r>
    </w:p>
    <w:p w14:paraId="360939AC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4．He was late for the opening ceremony，</w:t>
      </w:r>
      <w:r>
        <w:rPr>
          <w:rFonts w:hint="default" w:ascii="Times New Roman" w:hAnsi="Times New Roman" w:cs="Times New Roman"/>
          <w:sz w:val="21"/>
          <w:szCs w:val="21"/>
          <w:u w:val="single"/>
        </w:rPr>
        <w:t xml:space="preserve">          </w:t>
      </w:r>
      <w:r>
        <w:rPr>
          <w:rFonts w:hint="default" w:ascii="Times New Roman" w:hAnsi="Times New Roman" w:cs="Times New Roman"/>
          <w:sz w:val="21"/>
          <w:szCs w:val="21"/>
        </w:rPr>
        <w:t>was very surprising to me.</w:t>
      </w:r>
    </w:p>
    <w:p w14:paraId="2507A51D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5．All the presents</w:t>
      </w:r>
      <w:r>
        <w:rPr>
          <w:rFonts w:hint="default" w:ascii="Times New Roman" w:hAnsi="Times New Roman" w:cs="Times New Roman"/>
          <w:sz w:val="21"/>
          <w:szCs w:val="21"/>
          <w:u w:val="single"/>
        </w:rPr>
        <w:t xml:space="preserve">          </w:t>
      </w:r>
      <w:r>
        <w:rPr>
          <w:rFonts w:hint="default" w:ascii="Times New Roman" w:hAnsi="Times New Roman" w:cs="Times New Roman"/>
          <w:sz w:val="21"/>
          <w:szCs w:val="21"/>
        </w:rPr>
        <w:t>your friends gave you on your birthday should be put away.</w:t>
      </w:r>
    </w:p>
    <w:p w14:paraId="0E096FB7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6．She is such a girl </w:t>
      </w:r>
      <w:r>
        <w:rPr>
          <w:rFonts w:hint="default" w:ascii="Times New Roman" w:hAnsi="Times New Roman" w:cs="Times New Roman"/>
          <w:sz w:val="21"/>
          <w:szCs w:val="21"/>
          <w:u w:val="single"/>
        </w:rPr>
        <w:t xml:space="preserve">          </w:t>
      </w:r>
      <w:r>
        <w:rPr>
          <w:rFonts w:hint="default" w:ascii="Times New Roman" w:hAnsi="Times New Roman" w:cs="Times New Roman"/>
          <w:sz w:val="21"/>
          <w:szCs w:val="21"/>
        </w:rPr>
        <w:t>is always finding fault with other people.</w:t>
      </w:r>
    </w:p>
    <w:p w14:paraId="561CF58C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7．Many young people，most of </w:t>
      </w:r>
      <w:r>
        <w:rPr>
          <w:rFonts w:hint="default" w:ascii="Times New Roman" w:hAnsi="Times New Roman" w:cs="Times New Roman"/>
          <w:sz w:val="21"/>
          <w:szCs w:val="21"/>
          <w:u w:val="single"/>
        </w:rPr>
        <w:t xml:space="preserve">          </w:t>
      </w:r>
      <w:r>
        <w:rPr>
          <w:rFonts w:hint="default" w:ascii="Times New Roman" w:hAnsi="Times New Roman" w:cs="Times New Roman"/>
          <w:sz w:val="21"/>
          <w:szCs w:val="21"/>
        </w:rPr>
        <w:t>were well-educated，headed for remote regions to chase their dreams.</w:t>
      </w:r>
    </w:p>
    <w:p w14:paraId="530C915F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8．Scientists have advanced many theories about why human beings cry tears，none of </w:t>
      </w:r>
      <w:r>
        <w:rPr>
          <w:rFonts w:hint="default" w:ascii="Times New Roman" w:hAnsi="Times New Roman" w:cs="Times New Roman"/>
          <w:sz w:val="21"/>
          <w:szCs w:val="21"/>
          <w:u w:val="single"/>
        </w:rPr>
        <w:t xml:space="preserve">          </w:t>
      </w:r>
      <w:r>
        <w:rPr>
          <w:rFonts w:hint="default" w:ascii="Times New Roman" w:hAnsi="Times New Roman" w:cs="Times New Roman"/>
          <w:sz w:val="21"/>
          <w:szCs w:val="21"/>
        </w:rPr>
        <w:t>has been proved.</w:t>
      </w:r>
    </w:p>
    <w:p w14:paraId="79C23F1C">
      <w:pPr>
        <w:pStyle w:val="2"/>
        <w:keepNext w:val="0"/>
        <w:keepLines w:val="0"/>
        <w:pageBreakBefore w:val="0"/>
        <w:widowControl w:val="0"/>
        <w:tabs>
          <w:tab w:val="left" w:pos="2880"/>
          <w:tab w:val="left" w:pos="64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textAlignment w:val="auto"/>
        <w:rPr>
          <w:rFonts w:hint="default" w:ascii="Times New Roman" w:hAnsi="Times New Roman" w:eastAsia="黑体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9．The number of smokers，</w:t>
      </w:r>
      <w:r>
        <w:rPr>
          <w:rFonts w:hint="default" w:ascii="Times New Roman" w:hAnsi="Times New Roman" w:cs="Times New Roman"/>
          <w:sz w:val="21"/>
          <w:szCs w:val="21"/>
          <w:u w:val="single"/>
        </w:rPr>
        <w:t xml:space="preserve">          </w:t>
      </w:r>
      <w:r>
        <w:rPr>
          <w:rFonts w:hint="default" w:ascii="Times New Roman" w:hAnsi="Times New Roman" w:cs="Times New Roman"/>
          <w:sz w:val="21"/>
          <w:szCs w:val="21"/>
        </w:rPr>
        <w:t>is reported，has dropped by 17 percent in just one year.</w:t>
      </w:r>
      <w:r>
        <w:rPr>
          <w:rFonts w:hint="default" w:ascii="Times New Roman" w:hAnsi="Times New Roman" w:cs="Times New Roman"/>
          <w:sz w:val="21"/>
          <w:szCs w:val="21"/>
        </w:rPr>
        <w:br w:type="textWrapping"/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10. </w:t>
      </w:r>
      <w:r>
        <w:rPr>
          <w:rFonts w:ascii="Times New Roman" w:hAnsi="Times New Roman" w:cs="Times New Roman"/>
          <w:color w:val="000000"/>
          <w:sz w:val="21"/>
          <w:szCs w:val="21"/>
        </w:rPr>
        <w:t>You should master those skills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, </w:t>
      </w:r>
      <w:r>
        <w:rPr>
          <w:rFonts w:hint="eastAsia" w:ascii="Times New Roman" w:hAnsi="Times New Roman" w:cs="Times New Roman"/>
          <w:color w:val="000000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may be of use in the future.</w:t>
      </w:r>
    </w:p>
    <w:p w14:paraId="6F19DB8A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  <w:lang w:eastAsia="zh-CN"/>
        </w:rPr>
        <w:t>二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、语篇填空</w:t>
      </w:r>
    </w:p>
    <w:p w14:paraId="32F98D4F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ind w:firstLine="420" w:firstLineChars="20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There was a time </w:t>
      </w:r>
      <w:r>
        <w:rPr>
          <w:rFonts w:hint="default" w:ascii="Times New Roman" w:hAnsi="Times New Roman" w:cs="Times New Roman"/>
          <w:sz w:val="21"/>
          <w:szCs w:val="21"/>
          <w:u w:val="single"/>
        </w:rPr>
        <w:t xml:space="preserve">          </w:t>
      </w:r>
      <w:r>
        <w:rPr>
          <w:rFonts w:hint="default" w:ascii="Times New Roman" w:hAnsi="Times New Roman" w:cs="Times New Roman"/>
          <w:sz w:val="21"/>
          <w:szCs w:val="21"/>
        </w:rPr>
        <w:t>I was tired of learning English and disliked speaking English. And this was the reason</w:t>
      </w:r>
    </w:p>
    <w:p w14:paraId="3BB88154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  <w:u w:val="single"/>
        </w:rPr>
        <w:t xml:space="preserve">          </w:t>
      </w:r>
      <w:r>
        <w:rPr>
          <w:rFonts w:hint="default" w:ascii="Times New Roman" w:hAnsi="Times New Roman" w:cs="Times New Roman"/>
          <w:sz w:val="21"/>
          <w:szCs w:val="21"/>
        </w:rPr>
        <w:t>my father forced me to join in a 30-day training in an English club before I went to senior high school. When I first came to the club,</w:t>
      </w:r>
      <w:r>
        <w:rPr>
          <w:rFonts w:hint="default" w:ascii="Times New Roman" w:hAnsi="Times New Roman" w:cs="Times New Roman"/>
          <w:sz w:val="21"/>
          <w:szCs w:val="21"/>
          <w:u w:val="single"/>
        </w:rPr>
        <w:t xml:space="preserve">          </w:t>
      </w:r>
      <w:r>
        <w:rPr>
          <w:rFonts w:hint="default" w:ascii="Times New Roman" w:hAnsi="Times New Roman" w:cs="Times New Roman"/>
          <w:sz w:val="21"/>
          <w:szCs w:val="21"/>
        </w:rPr>
        <w:t>I met many strangers，I missed my parents very much. So I packed up my things and wanted to go home. Fortunately，my guide,</w:t>
      </w:r>
      <w:r>
        <w:rPr>
          <w:rFonts w:hint="default" w:ascii="Times New Roman" w:hAnsi="Times New Roman" w:cs="Times New Roman"/>
          <w:sz w:val="21"/>
          <w:szCs w:val="21"/>
          <w:u w:val="single"/>
        </w:rPr>
        <w:t xml:space="preserve">          </w:t>
      </w:r>
      <w:r>
        <w:rPr>
          <w:rFonts w:hint="default" w:ascii="Times New Roman" w:hAnsi="Times New Roman" w:cs="Times New Roman"/>
          <w:sz w:val="21"/>
          <w:szCs w:val="21"/>
        </w:rPr>
        <w:t>teacher was Yu Minhong，communicated with me face to face，from</w:t>
      </w:r>
    </w:p>
    <w:p w14:paraId="786CB7D4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hint="eastAsia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u w:val="single"/>
        </w:rPr>
        <w:t xml:space="preserve">          </w:t>
      </w:r>
      <w:r>
        <w:rPr>
          <w:rFonts w:hint="default" w:ascii="Times New Roman" w:hAnsi="Times New Roman" w:cs="Times New Roman"/>
          <w:sz w:val="21"/>
          <w:szCs w:val="21"/>
        </w:rPr>
        <w:t xml:space="preserve"> I gained some useful instructions. He also introduced a good partner to me，and we got along well with each other.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</w:t>
      </w:r>
    </w:p>
    <w:p w14:paraId="13F3F9E6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ind w:firstLine="420" w:firstLineChars="200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Gradually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sz w:val="21"/>
          <w:szCs w:val="21"/>
        </w:rPr>
        <w:t>I adapted to the life there. Every day I would talk to other teenagers and set down a series of activities</w:t>
      </w:r>
    </w:p>
    <w:p w14:paraId="132F70D9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jc w:val="left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  <w:u w:val="single"/>
        </w:rPr>
        <w:t xml:space="preserve">          </w:t>
      </w:r>
      <w:r>
        <w:rPr>
          <w:rFonts w:hint="default" w:ascii="Times New Roman" w:hAnsi="Times New Roman" w:cs="Times New Roman"/>
          <w:sz w:val="21"/>
          <w:szCs w:val="21"/>
        </w:rPr>
        <w:t xml:space="preserve"> we did. I should be grateful to my father and the guide,</w:t>
      </w:r>
      <w:r>
        <w:rPr>
          <w:rFonts w:hint="default" w:ascii="Times New Roman" w:hAnsi="Times New Roman" w:cs="Times New Roman"/>
          <w:sz w:val="21"/>
          <w:szCs w:val="21"/>
          <w:u w:val="single"/>
        </w:rPr>
        <w:t xml:space="preserve">          </w:t>
      </w:r>
      <w:r>
        <w:rPr>
          <w:rFonts w:hint="default" w:ascii="Times New Roman" w:hAnsi="Times New Roman" w:cs="Times New Roman"/>
          <w:sz w:val="21"/>
          <w:szCs w:val="21"/>
        </w:rPr>
        <w:t>encouraged me to fall in love with English. Now I feel it interesting to learn English，into</w:t>
      </w:r>
      <w:r>
        <w:rPr>
          <w:rFonts w:hint="default" w:ascii="Times New Roman" w:hAnsi="Times New Roman" w:cs="Times New Roman"/>
          <w:sz w:val="21"/>
          <w:szCs w:val="21"/>
          <w:u w:val="single"/>
        </w:rPr>
        <w:t xml:space="preserve">          </w:t>
      </w:r>
      <w:r>
        <w:rPr>
          <w:rFonts w:hint="default" w:ascii="Times New Roman" w:hAnsi="Times New Roman" w:cs="Times New Roman"/>
          <w:sz w:val="21"/>
          <w:szCs w:val="21"/>
        </w:rPr>
        <w:t xml:space="preserve">I put my entire energy. Every day I read my words and passages aloud. In class I join in English discussions. Before I go to sleep，I recall the passages，through </w:t>
      </w:r>
      <w:r>
        <w:rPr>
          <w:rFonts w:hint="default" w:ascii="Times New Roman" w:hAnsi="Times New Roman" w:cs="Times New Roman"/>
          <w:sz w:val="21"/>
          <w:szCs w:val="21"/>
          <w:u w:val="single"/>
        </w:rPr>
        <w:t xml:space="preserve">          </w:t>
      </w:r>
      <w:r>
        <w:rPr>
          <w:rFonts w:hint="default" w:ascii="Times New Roman" w:hAnsi="Times New Roman" w:cs="Times New Roman"/>
          <w:sz w:val="21"/>
          <w:szCs w:val="21"/>
        </w:rPr>
        <w:t>I can memorize a large number of new words.</w:t>
      </w:r>
      <w:r>
        <w:rPr>
          <w:rFonts w:hint="default" w:ascii="Times New Roman" w:hAnsi="Times New Roman" w:cs="Times New Roman"/>
          <w:sz w:val="21"/>
          <w:szCs w:val="21"/>
          <w:u w:val="single"/>
        </w:rPr>
        <w:t xml:space="preserve">          </w:t>
      </w:r>
      <w:r>
        <w:rPr>
          <w:rFonts w:hint="default" w:ascii="Times New Roman" w:hAnsi="Times New Roman" w:cs="Times New Roman"/>
          <w:sz w:val="21"/>
          <w:szCs w:val="21"/>
        </w:rPr>
        <w:t>our English teacher says，“As long as you form the habit of learning English every day and have perseverance，you will master English sooner or later.”</w:t>
      </w:r>
    </w:p>
    <w:p w14:paraId="59FC112E">
      <w:pPr>
        <w:pStyle w:val="2"/>
        <w:keepNext w:val="0"/>
        <w:keepLines w:val="0"/>
        <w:pageBreakBefore w:val="0"/>
        <w:widowControl w:val="0"/>
        <w:tabs>
          <w:tab w:val="left" w:pos="2880"/>
          <w:tab w:val="left" w:pos="64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jc w:val="left"/>
        <w:textAlignment w:val="auto"/>
        <w:rPr>
          <w:rFonts w:ascii="Times New Roman" w:hAnsi="Times New Roman" w:eastAsia="宋体" w:cs="Times New Roman"/>
          <w:color w:val="000000"/>
          <w:sz w:val="21"/>
          <w:szCs w:val="21"/>
        </w:rPr>
      </w:pPr>
    </w:p>
    <w:sectPr>
      <w:headerReference r:id="rId3" w:type="default"/>
      <w:footerReference r:id="rId4" w:type="default"/>
      <w:pgSz w:w="11906" w:h="16838"/>
      <w:pgMar w:top="720" w:right="720" w:bottom="720" w:left="72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172827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D00DFE8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D00DFE8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41787B54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516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D70A47">
    <w:pPr>
      <w:pStyle w:val="5"/>
      <w:pBdr>
        <w:bottom w:val="none" w:color="auto" w:sz="0" w:space="1"/>
      </w:pBdr>
    </w:pPr>
  </w:p>
  <w:p w14:paraId="4F4CEDEE"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DBFB73"/>
    <w:multiLevelType w:val="singleLevel"/>
    <w:tmpl w:val="8ADBFB73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1846D94B"/>
    <w:multiLevelType w:val="singleLevel"/>
    <w:tmpl w:val="1846D94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706C892"/>
    <w:multiLevelType w:val="singleLevel"/>
    <w:tmpl w:val="7706C892"/>
    <w:lvl w:ilvl="0" w:tentative="0">
      <w:start w:val="4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687"/>
    <w:rsid w:val="000C605D"/>
    <w:rsid w:val="003804C2"/>
    <w:rsid w:val="00412F41"/>
    <w:rsid w:val="004151FC"/>
    <w:rsid w:val="00BA3687"/>
    <w:rsid w:val="00C02FC6"/>
    <w:rsid w:val="02661E94"/>
    <w:rsid w:val="028F222C"/>
    <w:rsid w:val="02C342BE"/>
    <w:rsid w:val="05F227BD"/>
    <w:rsid w:val="069B7700"/>
    <w:rsid w:val="0D442DD2"/>
    <w:rsid w:val="15884081"/>
    <w:rsid w:val="160F3D61"/>
    <w:rsid w:val="1FFB2947"/>
    <w:rsid w:val="2BBF0E2B"/>
    <w:rsid w:val="2DBE22D5"/>
    <w:rsid w:val="33C702F3"/>
    <w:rsid w:val="33EE0C9F"/>
    <w:rsid w:val="35E23D3B"/>
    <w:rsid w:val="3B64071E"/>
    <w:rsid w:val="48882844"/>
    <w:rsid w:val="4AF05185"/>
    <w:rsid w:val="582970CB"/>
    <w:rsid w:val="58E509BD"/>
    <w:rsid w:val="58E66313"/>
    <w:rsid w:val="5A040E7F"/>
    <w:rsid w:val="60F44EB3"/>
    <w:rsid w:val="65F029CD"/>
    <w:rsid w:val="662202E6"/>
    <w:rsid w:val="69521CCA"/>
    <w:rsid w:val="7169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纯文本 Char"/>
    <w:basedOn w:val="7"/>
    <w:link w:val="2"/>
    <w:qFormat/>
    <w:uiPriority w:val="0"/>
    <w:rPr>
      <w:rFonts w:ascii="宋体" w:hAnsi="Courier New" w:eastAsia="宋体" w:cs="Courier New"/>
      <w:szCs w:val="21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1026" textRotate="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726</Words>
  <Characters>1476</Characters>
  <Lines>67</Lines>
  <Paragraphs>19</Paragraphs>
  <TotalTime>85</TotalTime>
  <ScaleCrop>false</ScaleCrop>
  <LinksUpToDate>false</LinksUpToDate>
  <CharactersWithSpaces>1793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2025-01-24T05:56:00Z</dcterms:created>
  <dc:creator>PC</dc:creator>
  <cp:lastModifiedBy>风cc</cp:lastModifiedBy>
  <cp:lastPrinted>2025-03-12T07:20:00Z</cp:lastPrinted>
  <dcterms:modified xsi:type="dcterms:W3CDTF">2025-04-28T22:16:47Z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2052-12.1.0.20305</vt:lpwstr>
  </property>
  <property fmtid="{D5CDD505-2E9C-101B-9397-08002B2CF9AE}" pid="7" name="ICV">
    <vt:lpwstr>D1850EAA35CA44CEA62DDB51CCDEB801_13</vt:lpwstr>
  </property>
</Properties>
</file>